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7B" w:rsidRDefault="00B21CF5" w:rsidP="00065551">
      <w:pPr>
        <w:jc w:val="distribute"/>
        <w:rPr>
          <w:rFonts w:ascii="方正小标宋简体" w:eastAsia="方正小标宋简体"/>
          <w:color w:val="FF0000"/>
          <w:w w:val="66"/>
          <w:sz w:val="104"/>
          <w:szCs w:val="84"/>
        </w:rPr>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1097280</wp:posOffset>
                </wp:positionV>
                <wp:extent cx="6067425" cy="8890"/>
                <wp:effectExtent l="19050" t="20955" r="1905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889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E8BEF"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6.4pt" to="477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GPGgIAACw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" strokecolor="red" strokeweight="3pt"/>
            </w:pict>
          </mc:Fallback>
        </mc:AlternateContent>
      </w:r>
      <w:r w:rsidR="007949B5">
        <w:rPr>
          <w:rFonts w:ascii="方正小标宋简体" w:eastAsia="方正小标宋简体" w:hint="eastAsia"/>
          <w:color w:val="FF0000"/>
          <w:w w:val="66"/>
          <w:sz w:val="104"/>
          <w:szCs w:val="84"/>
        </w:rPr>
        <w:t>中国教师教育网</w:t>
      </w:r>
    </w:p>
    <w:p w:rsidR="00644E7B" w:rsidRDefault="00CF57C6">
      <w:pPr>
        <w:spacing w:beforeLines="100" w:before="312" w:afterLines="100" w:after="312"/>
        <w:jc w:val="center"/>
        <w:rPr>
          <w:rFonts w:ascii="黑体" w:eastAsia="黑体" w:hAnsi="黑体"/>
          <w:b/>
          <w:bCs/>
          <w:sz w:val="36"/>
          <w:szCs w:val="36"/>
        </w:rPr>
      </w:pPr>
      <w:r w:rsidRPr="00CF57C6">
        <w:rPr>
          <w:rFonts w:ascii="黑体" w:eastAsia="黑体" w:hAnsi="黑体" w:hint="eastAsia"/>
          <w:b/>
          <w:bCs/>
          <w:sz w:val="36"/>
          <w:szCs w:val="36"/>
        </w:rPr>
        <w:t>关于举办全国新时期团的组织力提升培训的通知</w:t>
      </w:r>
    </w:p>
    <w:p w:rsidR="00644E7B" w:rsidRDefault="007949B5">
      <w:pPr>
        <w:spacing w:line="360" w:lineRule="auto"/>
        <w:jc w:val="left"/>
        <w:rPr>
          <w:b/>
          <w:sz w:val="24"/>
          <w:szCs w:val="24"/>
        </w:rPr>
      </w:pPr>
      <w:r>
        <w:rPr>
          <w:rFonts w:hint="eastAsia"/>
          <w:b/>
          <w:sz w:val="24"/>
          <w:szCs w:val="24"/>
        </w:rPr>
        <w:t>各有关单位：</w:t>
      </w:r>
    </w:p>
    <w:p w:rsidR="000B1468" w:rsidRPr="000B1468" w:rsidRDefault="00CF57C6" w:rsidP="00787114">
      <w:pPr>
        <w:ind w:firstLineChars="200" w:firstLine="560"/>
        <w:rPr>
          <w:rFonts w:ascii="仿宋_GB2312" w:eastAsia="仿宋_GB2312" w:hAnsi="华文仿宋" w:cs="华文仿宋"/>
          <w:color w:val="000000"/>
          <w:kern w:val="0"/>
          <w:sz w:val="28"/>
          <w:szCs w:val="28"/>
        </w:rPr>
      </w:pPr>
      <w:r w:rsidRPr="00CF57C6">
        <w:rPr>
          <w:rFonts w:ascii="仿宋_GB2312" w:eastAsia="仿宋_GB2312" w:hAnsi="华文仿宋" w:cs="华文仿宋" w:hint="eastAsia"/>
          <w:color w:val="000000"/>
          <w:kern w:val="0"/>
          <w:sz w:val="28"/>
          <w:szCs w:val="28"/>
        </w:rPr>
        <w:t>为深入贯彻落实团十八大和十八届二中全会精神，以及《新时代团的组织力提升三年行动计划（2019-2022）》精神，加强教育系统团队干部队伍建设，提升团队干部的理论水平和专业素养，增强履职能力，适应新形势下团队工作的新要求，现结合新时期团组织的实际状况，</w:t>
      </w:r>
      <w:r w:rsidR="00A63034" w:rsidRPr="00A63034">
        <w:rPr>
          <w:rFonts w:ascii="仿宋_GB2312" w:eastAsia="仿宋_GB2312" w:hAnsi="华文仿宋" w:cs="华文仿宋" w:hint="eastAsia"/>
          <w:color w:val="000000"/>
          <w:kern w:val="0"/>
          <w:sz w:val="28"/>
          <w:szCs w:val="28"/>
        </w:rPr>
        <w:t>特举办本培训班。</w:t>
      </w:r>
      <w:r w:rsidR="00FD163C" w:rsidRPr="00FD163C">
        <w:rPr>
          <w:rFonts w:ascii="仿宋_GB2312" w:eastAsia="仿宋_GB2312" w:hAnsi="华文仿宋" w:cs="华文仿宋" w:hint="eastAsia"/>
          <w:color w:val="000000"/>
          <w:kern w:val="0"/>
          <w:sz w:val="28"/>
          <w:szCs w:val="28"/>
        </w:rPr>
        <w:t>具体目标如下：</w:t>
      </w:r>
    </w:p>
    <w:p w:rsidR="000B1468" w:rsidRDefault="00CF57C6" w:rsidP="000B1468">
      <w:pPr>
        <w:ind w:firstLineChars="200" w:firstLine="560"/>
        <w:rPr>
          <w:rFonts w:ascii="仿宋_GB2312" w:eastAsia="仿宋_GB2312" w:hAnsi="华文仿宋" w:cs="华文仿宋"/>
          <w:color w:val="000000"/>
          <w:kern w:val="0"/>
          <w:sz w:val="28"/>
          <w:szCs w:val="28"/>
        </w:rPr>
      </w:pPr>
      <w:r w:rsidRPr="00CF57C6">
        <w:rPr>
          <w:rFonts w:ascii="仿宋_GB2312" w:eastAsia="仿宋_GB2312" w:hAnsi="华文仿宋" w:cs="华文仿宋" w:hint="eastAsia"/>
          <w:color w:val="000000"/>
          <w:kern w:val="0"/>
          <w:sz w:val="28"/>
          <w:szCs w:val="28"/>
        </w:rPr>
        <w:t>扩大团的有效覆盖，完善团的组织体系，规范团的基本建设。有针对性的结构化研讨，现场教学等专题培训活动，促进团干部工作者全面准确学习领会习近平新时代中国特色社会主义思想，进一步增强政治意识、大局意识、核心意识、看齐意识，提升团干部履职能力和水平，为中华民族的伟大复兴贡献力量；学习了解延安革命地区的经验做法，反思本地教育系统团组织中存在的问题，进一步理顺机制，创新载体，以激发组织活力、全面提升团组织力。</w:t>
      </w:r>
    </w:p>
    <w:p w:rsidR="00644E7B" w:rsidRDefault="007949B5" w:rsidP="000B1468">
      <w:pPr>
        <w:ind w:firstLineChars="200" w:firstLine="560"/>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现将有关事宜通知如下：</w:t>
      </w:r>
    </w:p>
    <w:p w:rsidR="00644E7B" w:rsidRPr="003862AE" w:rsidRDefault="003862AE" w:rsidP="003862AE">
      <w:pPr>
        <w:widowControl/>
        <w:spacing w:line="378" w:lineRule="atLeast"/>
        <w:jc w:val="left"/>
        <w:rPr>
          <w:rFonts w:ascii="仿宋_GB2312" w:eastAsia="仿宋_GB2312" w:hAnsi="华文仿宋" w:cs="Times New Roman"/>
          <w:b/>
          <w:bCs/>
          <w:color w:val="000000"/>
          <w:kern w:val="0"/>
          <w:sz w:val="28"/>
          <w:szCs w:val="28"/>
        </w:rPr>
      </w:pPr>
      <w:r>
        <w:rPr>
          <w:rFonts w:ascii="仿宋_GB2312" w:eastAsia="仿宋_GB2312" w:hAnsi="华文仿宋" w:cs="华文仿宋" w:hint="eastAsia"/>
          <w:b/>
          <w:bCs/>
          <w:color w:val="000000"/>
          <w:kern w:val="0"/>
          <w:sz w:val="28"/>
          <w:szCs w:val="28"/>
        </w:rPr>
        <w:t>一</w:t>
      </w:r>
      <w:r w:rsidR="007949B5">
        <w:rPr>
          <w:rFonts w:ascii="仿宋_GB2312" w:eastAsia="仿宋_GB2312" w:hAnsi="华文仿宋" w:cs="华文仿宋" w:hint="eastAsia"/>
          <w:b/>
          <w:bCs/>
          <w:color w:val="000000"/>
          <w:kern w:val="0"/>
          <w:sz w:val="28"/>
          <w:szCs w:val="28"/>
        </w:rPr>
        <w:t>、参会对象</w:t>
      </w:r>
    </w:p>
    <w:p w:rsidR="00E24C8F" w:rsidRPr="00D34A10" w:rsidRDefault="00652484" w:rsidP="00F624FD">
      <w:pPr>
        <w:widowControl/>
        <w:spacing w:line="378" w:lineRule="atLeast"/>
        <w:ind w:firstLineChars="200" w:firstLine="560"/>
        <w:jc w:val="left"/>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全国各地区</w:t>
      </w:r>
      <w:r w:rsidR="00ED6BB9">
        <w:rPr>
          <w:rFonts w:ascii="仿宋_GB2312" w:eastAsia="仿宋_GB2312" w:hAnsi="华文仿宋" w:cs="华文仿宋" w:hint="eastAsia"/>
          <w:color w:val="000000"/>
          <w:kern w:val="0"/>
          <w:sz w:val="28"/>
          <w:szCs w:val="28"/>
        </w:rPr>
        <w:t>中小学校</w:t>
      </w:r>
      <w:r w:rsidR="0080696A">
        <w:rPr>
          <w:rFonts w:ascii="仿宋_GB2312" w:eastAsia="仿宋_GB2312" w:hAnsi="华文仿宋" w:cs="华文仿宋" w:hint="eastAsia"/>
          <w:color w:val="000000"/>
          <w:kern w:val="0"/>
          <w:sz w:val="28"/>
          <w:szCs w:val="28"/>
        </w:rPr>
        <w:t>团队</w:t>
      </w:r>
      <w:r w:rsidR="00CF57C6" w:rsidRPr="00CF57C6">
        <w:rPr>
          <w:rFonts w:ascii="仿宋_GB2312" w:eastAsia="仿宋_GB2312" w:hAnsi="华文仿宋" w:cs="华文仿宋" w:hint="eastAsia"/>
          <w:color w:val="000000"/>
          <w:kern w:val="0"/>
          <w:sz w:val="28"/>
          <w:szCs w:val="28"/>
        </w:rPr>
        <w:t>干部</w:t>
      </w:r>
    </w:p>
    <w:p w:rsidR="00644E7B" w:rsidRPr="003862AE" w:rsidRDefault="003862AE" w:rsidP="003862AE">
      <w:pPr>
        <w:widowControl/>
        <w:spacing w:line="560" w:lineRule="atLeast"/>
        <w:jc w:val="left"/>
        <w:rPr>
          <w:rFonts w:ascii="仿宋_GB2312" w:eastAsia="仿宋_GB2312" w:hAnsi="华文仿宋" w:cs="华文仿宋"/>
          <w:color w:val="000000"/>
          <w:kern w:val="0"/>
          <w:sz w:val="28"/>
          <w:szCs w:val="28"/>
        </w:rPr>
      </w:pPr>
      <w:r>
        <w:rPr>
          <w:rFonts w:ascii="仿宋_GB2312" w:eastAsia="仿宋_GB2312" w:hAnsi="华文仿宋" w:cs="华文仿宋" w:hint="eastAsia"/>
          <w:b/>
          <w:bCs/>
          <w:color w:val="000000"/>
          <w:kern w:val="0"/>
          <w:sz w:val="28"/>
          <w:szCs w:val="28"/>
        </w:rPr>
        <w:t>二、</w:t>
      </w:r>
      <w:r w:rsidR="007949B5" w:rsidRPr="003862AE">
        <w:rPr>
          <w:rFonts w:ascii="仿宋_GB2312" w:eastAsia="仿宋_GB2312" w:hAnsi="华文仿宋" w:cs="华文仿宋" w:hint="eastAsia"/>
          <w:b/>
          <w:bCs/>
          <w:color w:val="000000"/>
          <w:kern w:val="0"/>
          <w:sz w:val="28"/>
          <w:szCs w:val="28"/>
        </w:rPr>
        <w:t>培训方式及内容</w:t>
      </w:r>
    </w:p>
    <w:p w:rsidR="001F699F" w:rsidRDefault="007949B5" w:rsidP="00FE6941">
      <w:pPr>
        <w:widowControl/>
        <w:spacing w:line="560" w:lineRule="atLeast"/>
        <w:ind w:firstLineChars="200" w:firstLine="560"/>
        <w:jc w:val="left"/>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培训主要方式有专家讲座、观摩考察、研讨交流。具体课程安排如下：</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418"/>
        <w:gridCol w:w="2409"/>
        <w:gridCol w:w="7"/>
        <w:gridCol w:w="25"/>
        <w:gridCol w:w="2945"/>
      </w:tblGrid>
      <w:tr w:rsidR="00CF57C6" w:rsidRPr="00D44513" w:rsidTr="00CF57C6">
        <w:trPr>
          <w:trHeight w:val="454"/>
          <w:jc w:val="center"/>
        </w:trPr>
        <w:tc>
          <w:tcPr>
            <w:tcW w:w="1271" w:type="dxa"/>
            <w:shd w:val="clear" w:color="auto" w:fill="DEEAF6"/>
            <w:vAlign w:val="center"/>
          </w:tcPr>
          <w:p w:rsidR="00CF57C6" w:rsidRPr="00496285" w:rsidRDefault="00CF57C6" w:rsidP="00F30C30">
            <w:pPr>
              <w:jc w:val="center"/>
              <w:rPr>
                <w:rFonts w:ascii="宋体" w:hAnsi="宋体" w:cs="楷体"/>
                <w:b/>
                <w:bCs/>
              </w:rPr>
            </w:pPr>
            <w:r w:rsidRPr="00496285">
              <w:rPr>
                <w:rFonts w:ascii="宋体" w:hAnsi="宋体" w:cs="楷体" w:hint="eastAsia"/>
                <w:b/>
                <w:bCs/>
              </w:rPr>
              <w:t>日期</w:t>
            </w:r>
          </w:p>
        </w:tc>
        <w:tc>
          <w:tcPr>
            <w:tcW w:w="1134" w:type="dxa"/>
            <w:shd w:val="clear" w:color="auto" w:fill="DEEAF6"/>
            <w:vAlign w:val="center"/>
          </w:tcPr>
          <w:p w:rsidR="00CF57C6" w:rsidRPr="00496285" w:rsidRDefault="00CF57C6" w:rsidP="00F30C30">
            <w:pPr>
              <w:jc w:val="center"/>
              <w:rPr>
                <w:rFonts w:ascii="宋体" w:hAnsi="宋体" w:cs="楷体"/>
                <w:b/>
                <w:bCs/>
              </w:rPr>
            </w:pPr>
            <w:r w:rsidRPr="00496285">
              <w:rPr>
                <w:rFonts w:ascii="宋体" w:hAnsi="宋体" w:cs="楷体"/>
                <w:b/>
                <w:bCs/>
              </w:rPr>
              <w:t>培训形式</w:t>
            </w:r>
          </w:p>
        </w:tc>
        <w:tc>
          <w:tcPr>
            <w:tcW w:w="1418" w:type="dxa"/>
            <w:shd w:val="clear" w:color="auto" w:fill="DEEAF6"/>
            <w:vAlign w:val="center"/>
          </w:tcPr>
          <w:p w:rsidR="00CF57C6" w:rsidRPr="00496285" w:rsidRDefault="00CF57C6" w:rsidP="00F30C30">
            <w:pPr>
              <w:jc w:val="center"/>
              <w:rPr>
                <w:rFonts w:ascii="宋体" w:hAnsi="宋体" w:cs="楷体"/>
                <w:b/>
                <w:bCs/>
              </w:rPr>
            </w:pPr>
            <w:r w:rsidRPr="00496285">
              <w:rPr>
                <w:rFonts w:ascii="宋体" w:hAnsi="宋体" w:cs="楷体"/>
                <w:b/>
                <w:bCs/>
              </w:rPr>
              <w:t>上课时间</w:t>
            </w:r>
          </w:p>
        </w:tc>
        <w:tc>
          <w:tcPr>
            <w:tcW w:w="2441" w:type="dxa"/>
            <w:gridSpan w:val="3"/>
            <w:shd w:val="clear" w:color="auto" w:fill="DEEAF6"/>
            <w:vAlign w:val="center"/>
          </w:tcPr>
          <w:p w:rsidR="00CF57C6" w:rsidRPr="00496285" w:rsidRDefault="00CF57C6" w:rsidP="00F30C30">
            <w:pPr>
              <w:jc w:val="center"/>
              <w:rPr>
                <w:rFonts w:ascii="宋体" w:hAnsi="宋体" w:cs="楷体"/>
                <w:b/>
                <w:bCs/>
              </w:rPr>
            </w:pPr>
            <w:r w:rsidRPr="00496285">
              <w:rPr>
                <w:rFonts w:ascii="宋体" w:hAnsi="宋体" w:cs="楷体"/>
                <w:b/>
                <w:bCs/>
              </w:rPr>
              <w:t>专题</w:t>
            </w:r>
          </w:p>
        </w:tc>
        <w:tc>
          <w:tcPr>
            <w:tcW w:w="2945" w:type="dxa"/>
            <w:shd w:val="clear" w:color="auto" w:fill="DEEAF6"/>
            <w:vAlign w:val="center"/>
          </w:tcPr>
          <w:p w:rsidR="00CF57C6" w:rsidRPr="00496285" w:rsidRDefault="00CF57C6" w:rsidP="00F30C30">
            <w:pPr>
              <w:jc w:val="center"/>
              <w:rPr>
                <w:rFonts w:ascii="宋体" w:hAnsi="宋体" w:cs="楷体"/>
                <w:b/>
                <w:bCs/>
              </w:rPr>
            </w:pPr>
            <w:r w:rsidRPr="00496285">
              <w:rPr>
                <w:rFonts w:ascii="宋体" w:hAnsi="宋体" w:cs="楷体" w:hint="eastAsia"/>
                <w:b/>
                <w:bCs/>
              </w:rPr>
              <w:t>授课专家</w:t>
            </w:r>
          </w:p>
        </w:tc>
      </w:tr>
      <w:tr w:rsidR="006B319B" w:rsidRPr="00D44513" w:rsidTr="00CF57C6">
        <w:trPr>
          <w:trHeight w:val="454"/>
          <w:jc w:val="center"/>
        </w:trPr>
        <w:tc>
          <w:tcPr>
            <w:tcW w:w="1271" w:type="dxa"/>
            <w:shd w:val="clear" w:color="auto" w:fill="auto"/>
            <w:vAlign w:val="center"/>
          </w:tcPr>
          <w:p w:rsidR="006B319B" w:rsidRDefault="006B319B" w:rsidP="006B319B">
            <w:pPr>
              <w:jc w:val="center"/>
              <w:rPr>
                <w:rFonts w:ascii="宋体" w:hAnsi="宋体" w:cs="楷体"/>
              </w:rPr>
            </w:pPr>
            <w:r>
              <w:rPr>
                <w:rFonts w:ascii="宋体" w:hAnsi="宋体" w:cs="楷体"/>
              </w:rPr>
              <w:t>12月10日</w:t>
            </w:r>
          </w:p>
          <w:p w:rsidR="006B319B" w:rsidRPr="00496285" w:rsidRDefault="006B319B" w:rsidP="006B319B">
            <w:pPr>
              <w:jc w:val="center"/>
              <w:rPr>
                <w:rFonts w:ascii="宋体" w:hAnsi="宋体" w:cs="楷体"/>
              </w:rPr>
            </w:pPr>
            <w:r>
              <w:rPr>
                <w:rFonts w:ascii="宋体" w:hAnsi="宋体" w:cs="楷体" w:hint="eastAsia"/>
              </w:rPr>
              <w:lastRenderedPageBreak/>
              <w:t>（周二）</w:t>
            </w:r>
          </w:p>
        </w:tc>
        <w:tc>
          <w:tcPr>
            <w:tcW w:w="7938" w:type="dxa"/>
            <w:gridSpan w:val="6"/>
            <w:shd w:val="clear" w:color="auto" w:fill="auto"/>
            <w:vAlign w:val="center"/>
          </w:tcPr>
          <w:p w:rsidR="006B319B" w:rsidRPr="00496285" w:rsidRDefault="006B319B" w:rsidP="006B319B">
            <w:pPr>
              <w:jc w:val="center"/>
              <w:rPr>
                <w:rFonts w:ascii="宋体" w:hAnsi="宋体" w:cs="楷体"/>
              </w:rPr>
            </w:pPr>
            <w:r w:rsidRPr="00496285">
              <w:rPr>
                <w:rFonts w:ascii="宋体" w:hAnsi="宋体" w:cs="楷体"/>
              </w:rPr>
              <w:lastRenderedPageBreak/>
              <w:t>全天报到</w:t>
            </w:r>
          </w:p>
        </w:tc>
      </w:tr>
      <w:tr w:rsidR="006B319B" w:rsidRPr="00D44513" w:rsidTr="00CF57C6">
        <w:trPr>
          <w:trHeight w:val="445"/>
          <w:jc w:val="center"/>
        </w:trPr>
        <w:tc>
          <w:tcPr>
            <w:tcW w:w="1271" w:type="dxa"/>
            <w:vMerge w:val="restart"/>
            <w:shd w:val="clear" w:color="auto" w:fill="auto"/>
            <w:vAlign w:val="center"/>
          </w:tcPr>
          <w:p w:rsidR="006B319B" w:rsidRDefault="006B319B" w:rsidP="006B319B">
            <w:pPr>
              <w:jc w:val="center"/>
              <w:rPr>
                <w:rFonts w:ascii="宋体" w:hAnsi="宋体" w:cs="楷体"/>
              </w:rPr>
            </w:pPr>
            <w:r>
              <w:rPr>
                <w:rFonts w:ascii="宋体" w:hAnsi="宋体" w:cs="楷体"/>
              </w:rPr>
              <w:t>12月11日</w:t>
            </w:r>
          </w:p>
          <w:p w:rsidR="006B319B" w:rsidRPr="00496285" w:rsidRDefault="006B319B" w:rsidP="006B319B">
            <w:pPr>
              <w:jc w:val="center"/>
              <w:rPr>
                <w:rFonts w:ascii="宋体" w:hAnsi="宋体" w:cs="楷体"/>
              </w:rPr>
            </w:pPr>
            <w:r>
              <w:rPr>
                <w:rFonts w:ascii="宋体" w:hAnsi="宋体" w:cs="楷体" w:hint="eastAsia"/>
              </w:rPr>
              <w:t>（周三）</w:t>
            </w:r>
          </w:p>
        </w:tc>
        <w:tc>
          <w:tcPr>
            <w:tcW w:w="1134" w:type="dxa"/>
            <w:shd w:val="clear" w:color="auto" w:fill="auto"/>
            <w:vAlign w:val="center"/>
          </w:tcPr>
          <w:p w:rsidR="006B319B" w:rsidRPr="00496285" w:rsidRDefault="006B319B" w:rsidP="006B319B">
            <w:pPr>
              <w:jc w:val="center"/>
              <w:rPr>
                <w:rFonts w:ascii="宋体" w:hAnsi="宋体"/>
              </w:rPr>
            </w:pPr>
            <w:r w:rsidRPr="00496285">
              <w:rPr>
                <w:rFonts w:ascii="宋体" w:hAnsi="宋体" w:hint="eastAsia"/>
              </w:rPr>
              <w:t>开班</w:t>
            </w:r>
          </w:p>
        </w:tc>
        <w:tc>
          <w:tcPr>
            <w:tcW w:w="1418" w:type="dxa"/>
            <w:shd w:val="clear" w:color="auto" w:fill="auto"/>
            <w:vAlign w:val="center"/>
          </w:tcPr>
          <w:p w:rsidR="006B319B" w:rsidRPr="00496285" w:rsidRDefault="006B319B" w:rsidP="006B319B">
            <w:pPr>
              <w:widowControl/>
              <w:spacing w:line="276" w:lineRule="auto"/>
              <w:jc w:val="center"/>
              <w:rPr>
                <w:rFonts w:ascii="宋体" w:hAnsi="宋体"/>
              </w:rPr>
            </w:pPr>
            <w:r w:rsidRPr="00496285">
              <w:rPr>
                <w:rFonts w:ascii="宋体" w:hAnsi="宋体" w:hint="eastAsia"/>
              </w:rPr>
              <w:t>8:3</w:t>
            </w:r>
            <w:r w:rsidRPr="00496285">
              <w:rPr>
                <w:rFonts w:ascii="宋体" w:hAnsi="宋体"/>
              </w:rPr>
              <w:t>0—9</w:t>
            </w:r>
            <w:r w:rsidRPr="00496285">
              <w:rPr>
                <w:rFonts w:ascii="宋体" w:hAnsi="宋体" w:hint="eastAsia"/>
              </w:rPr>
              <w:t>:0</w:t>
            </w:r>
            <w:r w:rsidRPr="00496285">
              <w:rPr>
                <w:rFonts w:ascii="宋体" w:hAnsi="宋体"/>
              </w:rPr>
              <w:t>0</w:t>
            </w:r>
          </w:p>
        </w:tc>
        <w:tc>
          <w:tcPr>
            <w:tcW w:w="2441" w:type="dxa"/>
            <w:gridSpan w:val="3"/>
            <w:shd w:val="clear" w:color="auto" w:fill="auto"/>
            <w:vAlign w:val="center"/>
          </w:tcPr>
          <w:p w:rsidR="006B319B" w:rsidRPr="00496285" w:rsidRDefault="006B319B" w:rsidP="006B319B">
            <w:pPr>
              <w:widowControl/>
              <w:spacing w:line="276" w:lineRule="auto"/>
              <w:jc w:val="center"/>
              <w:rPr>
                <w:rFonts w:ascii="宋体" w:hAnsi="宋体"/>
                <w:bCs/>
              </w:rPr>
            </w:pPr>
            <w:r w:rsidRPr="00496285">
              <w:rPr>
                <w:rFonts w:ascii="宋体" w:hAnsi="宋体" w:hint="eastAsia"/>
                <w:bCs/>
              </w:rPr>
              <w:t>开班仪式</w:t>
            </w:r>
          </w:p>
        </w:tc>
        <w:tc>
          <w:tcPr>
            <w:tcW w:w="2945" w:type="dxa"/>
            <w:shd w:val="clear" w:color="auto" w:fill="auto"/>
            <w:vAlign w:val="center"/>
          </w:tcPr>
          <w:p w:rsidR="006B319B" w:rsidRPr="00496285" w:rsidRDefault="006B319B" w:rsidP="006B319B">
            <w:pPr>
              <w:widowControl/>
              <w:spacing w:line="276" w:lineRule="auto"/>
              <w:jc w:val="center"/>
              <w:rPr>
                <w:rFonts w:ascii="宋体" w:hAnsi="宋体" w:cs="仿宋_GB2312"/>
              </w:rPr>
            </w:pPr>
            <w:r w:rsidRPr="00496285">
              <w:rPr>
                <w:rFonts w:ascii="宋体" w:hAnsi="宋体" w:cs="仿宋_GB2312" w:hint="eastAsia"/>
              </w:rPr>
              <w:t>相关领导</w:t>
            </w:r>
          </w:p>
        </w:tc>
      </w:tr>
      <w:tr w:rsidR="00CF57C6" w:rsidRPr="00D44513" w:rsidTr="00CF57C6">
        <w:trPr>
          <w:trHeight w:val="956"/>
          <w:jc w:val="center"/>
        </w:trPr>
        <w:tc>
          <w:tcPr>
            <w:tcW w:w="1271" w:type="dxa"/>
            <w:vMerge/>
            <w:shd w:val="clear" w:color="auto" w:fill="auto"/>
            <w:vAlign w:val="center"/>
          </w:tcPr>
          <w:p w:rsidR="00CF57C6" w:rsidRPr="00496285" w:rsidRDefault="00CF57C6" w:rsidP="00F30C30">
            <w:pPr>
              <w:ind w:firstLine="420"/>
              <w:jc w:val="center"/>
              <w:rPr>
                <w:rFonts w:ascii="宋体" w:hAnsi="宋体" w:cs="楷体"/>
              </w:rPr>
            </w:pPr>
          </w:p>
        </w:tc>
        <w:tc>
          <w:tcPr>
            <w:tcW w:w="1134" w:type="dxa"/>
            <w:shd w:val="clear" w:color="auto" w:fill="auto"/>
            <w:vAlign w:val="center"/>
          </w:tcPr>
          <w:p w:rsidR="00CF57C6" w:rsidRPr="00496285" w:rsidRDefault="00CF57C6" w:rsidP="00F30C30">
            <w:pPr>
              <w:jc w:val="center"/>
              <w:rPr>
                <w:rFonts w:ascii="宋体" w:hAnsi="宋体"/>
              </w:rPr>
            </w:pPr>
            <w:r w:rsidRPr="00496285">
              <w:rPr>
                <w:rFonts w:ascii="宋体" w:hAnsi="宋体" w:hint="eastAsia"/>
              </w:rPr>
              <w:t>专题讲座</w:t>
            </w:r>
          </w:p>
        </w:tc>
        <w:tc>
          <w:tcPr>
            <w:tcW w:w="1418" w:type="dxa"/>
            <w:shd w:val="clear" w:color="auto" w:fill="auto"/>
            <w:vAlign w:val="center"/>
          </w:tcPr>
          <w:p w:rsidR="00CF57C6" w:rsidRPr="00496285" w:rsidRDefault="00CF57C6" w:rsidP="00F30C30">
            <w:pPr>
              <w:widowControl/>
              <w:spacing w:line="276" w:lineRule="auto"/>
              <w:jc w:val="center"/>
              <w:rPr>
                <w:rFonts w:ascii="宋体" w:hAnsi="宋体"/>
              </w:rPr>
            </w:pPr>
            <w:r w:rsidRPr="00496285">
              <w:rPr>
                <w:rFonts w:ascii="宋体" w:hAnsi="宋体" w:hint="eastAsia"/>
              </w:rPr>
              <w:t>9:0</w:t>
            </w:r>
            <w:r w:rsidRPr="00496285">
              <w:rPr>
                <w:rFonts w:ascii="宋体" w:hAnsi="宋体"/>
              </w:rPr>
              <w:t>0</w:t>
            </w:r>
            <w:r w:rsidRPr="00496285">
              <w:rPr>
                <w:rFonts w:ascii="宋体" w:hAnsi="宋体" w:hint="eastAsia"/>
              </w:rPr>
              <w:t>-</w:t>
            </w:r>
            <w:r w:rsidRPr="00496285">
              <w:rPr>
                <w:rFonts w:ascii="宋体" w:hAnsi="宋体"/>
              </w:rPr>
              <w:t>11</w:t>
            </w:r>
            <w:r w:rsidRPr="00496285">
              <w:rPr>
                <w:rFonts w:ascii="宋体" w:hAnsi="宋体" w:hint="eastAsia"/>
              </w:rPr>
              <w:t>:3</w:t>
            </w:r>
            <w:r w:rsidRPr="00496285">
              <w:rPr>
                <w:rFonts w:ascii="宋体" w:hAnsi="宋体"/>
              </w:rPr>
              <w:t>0</w:t>
            </w:r>
          </w:p>
        </w:tc>
        <w:tc>
          <w:tcPr>
            <w:tcW w:w="2441" w:type="dxa"/>
            <w:gridSpan w:val="3"/>
            <w:shd w:val="clear" w:color="auto" w:fill="auto"/>
            <w:vAlign w:val="center"/>
          </w:tcPr>
          <w:p w:rsidR="00CF57C6" w:rsidRPr="003A3EF2" w:rsidRDefault="00B53498" w:rsidP="00F30C30">
            <w:pPr>
              <w:widowControl/>
              <w:spacing w:line="276" w:lineRule="auto"/>
              <w:jc w:val="center"/>
              <w:rPr>
                <w:rFonts w:ascii="宋体" w:hAnsi="宋体"/>
                <w:b/>
              </w:rPr>
            </w:pPr>
            <w:r w:rsidRPr="003A3EF2">
              <w:rPr>
                <w:rFonts w:ascii="宋体" w:hAnsi="宋体" w:hint="eastAsia"/>
                <w:b/>
                <w:bCs/>
              </w:rPr>
              <w:t>从自己的经历看，如何从一个团干部成长起来</w:t>
            </w:r>
          </w:p>
        </w:tc>
        <w:tc>
          <w:tcPr>
            <w:tcW w:w="2945" w:type="dxa"/>
            <w:shd w:val="clear" w:color="auto" w:fill="auto"/>
            <w:vAlign w:val="center"/>
          </w:tcPr>
          <w:p w:rsidR="00CF57C6" w:rsidRPr="00496285" w:rsidRDefault="00B53498" w:rsidP="00F30C30">
            <w:pPr>
              <w:widowControl/>
              <w:spacing w:line="276" w:lineRule="auto"/>
              <w:rPr>
                <w:rFonts w:ascii="宋体" w:hAnsi="宋体" w:cs="仿宋_GB2312"/>
              </w:rPr>
            </w:pPr>
            <w:r w:rsidRPr="00B53498">
              <w:rPr>
                <w:rFonts w:ascii="宋体" w:hAnsi="宋体" w:cs="仿宋_GB2312" w:hint="eastAsia"/>
                <w:b/>
              </w:rPr>
              <w:t>陈伟骏</w:t>
            </w:r>
            <w:r w:rsidR="00CF57C6" w:rsidRPr="00496285">
              <w:rPr>
                <w:rFonts w:ascii="宋体" w:hAnsi="宋体" w:cs="仿宋_GB2312" w:hint="eastAsia"/>
                <w:b/>
              </w:rPr>
              <w:t>：</w:t>
            </w:r>
            <w:r w:rsidRPr="00B53498">
              <w:rPr>
                <w:rFonts w:ascii="宋体" w:hAnsi="宋体" w:cs="仿宋_GB2312" w:hint="eastAsia"/>
              </w:rPr>
              <w:t>1982年毕业于江苏师院苏州地区专科英语专业，前后获得南京师范大学英语语言与文学专业学士学位和华东师范大学教育硕士学位。曾被江苏省委组织部列为首批“333工程”重点培养对象</w:t>
            </w:r>
            <w:r>
              <w:rPr>
                <w:rFonts w:ascii="宋体" w:hAnsi="宋体" w:cs="仿宋_GB2312" w:hint="eastAsia"/>
              </w:rPr>
              <w:t>。</w:t>
            </w:r>
          </w:p>
        </w:tc>
      </w:tr>
      <w:tr w:rsidR="00CF57C6" w:rsidRPr="00D44513" w:rsidTr="00CF57C6">
        <w:trPr>
          <w:trHeight w:val="445"/>
          <w:jc w:val="center"/>
        </w:trPr>
        <w:tc>
          <w:tcPr>
            <w:tcW w:w="1271" w:type="dxa"/>
            <w:vMerge/>
            <w:shd w:val="clear" w:color="auto" w:fill="auto"/>
            <w:vAlign w:val="center"/>
          </w:tcPr>
          <w:p w:rsidR="00CF57C6" w:rsidRPr="00496285" w:rsidRDefault="00CF57C6" w:rsidP="00F30C30">
            <w:pPr>
              <w:ind w:firstLine="420"/>
              <w:jc w:val="center"/>
              <w:rPr>
                <w:rFonts w:ascii="宋体" w:hAnsi="宋体" w:cs="楷体"/>
              </w:rPr>
            </w:pPr>
          </w:p>
        </w:tc>
        <w:tc>
          <w:tcPr>
            <w:tcW w:w="2552" w:type="dxa"/>
            <w:gridSpan w:val="2"/>
            <w:shd w:val="clear" w:color="auto" w:fill="auto"/>
            <w:vAlign w:val="center"/>
          </w:tcPr>
          <w:p w:rsidR="00CF57C6" w:rsidRPr="00496285" w:rsidRDefault="00CF57C6" w:rsidP="00F30C30">
            <w:pPr>
              <w:widowControl/>
              <w:spacing w:line="276" w:lineRule="auto"/>
              <w:jc w:val="center"/>
              <w:rPr>
                <w:rFonts w:ascii="宋体" w:hAnsi="宋体"/>
              </w:rPr>
            </w:pPr>
            <w:r w:rsidRPr="00496285">
              <w:rPr>
                <w:rFonts w:ascii="宋体" w:hAnsi="宋体" w:hint="eastAsia"/>
              </w:rPr>
              <w:t>1</w:t>
            </w:r>
            <w:r w:rsidRPr="00496285">
              <w:rPr>
                <w:rFonts w:ascii="宋体" w:hAnsi="宋体"/>
              </w:rPr>
              <w:t>1</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12</w:t>
            </w:r>
            <w:r w:rsidRPr="00496285">
              <w:rPr>
                <w:rFonts w:ascii="宋体" w:hAnsi="宋体" w:hint="eastAsia"/>
              </w:rPr>
              <w:t>:3</w:t>
            </w:r>
            <w:r w:rsidRPr="00496285">
              <w:rPr>
                <w:rFonts w:ascii="宋体" w:hAnsi="宋体"/>
              </w:rPr>
              <w:t>0</w:t>
            </w:r>
          </w:p>
        </w:tc>
        <w:tc>
          <w:tcPr>
            <w:tcW w:w="5386" w:type="dxa"/>
            <w:gridSpan w:val="4"/>
            <w:shd w:val="clear" w:color="auto" w:fill="auto"/>
            <w:vAlign w:val="center"/>
          </w:tcPr>
          <w:p w:rsidR="00CF57C6" w:rsidRPr="00496285" w:rsidRDefault="00CF57C6" w:rsidP="00F30C30">
            <w:pPr>
              <w:widowControl/>
              <w:spacing w:line="276" w:lineRule="auto"/>
              <w:jc w:val="center"/>
              <w:rPr>
                <w:rFonts w:ascii="宋体" w:hAnsi="宋体" w:cs="仿宋_GB2312"/>
              </w:rPr>
            </w:pPr>
            <w:r w:rsidRPr="00496285">
              <w:rPr>
                <w:rFonts w:ascii="宋体" w:hAnsi="宋体" w:cs="仿宋_GB2312" w:hint="eastAsia"/>
              </w:rPr>
              <w:t>午餐</w:t>
            </w:r>
          </w:p>
        </w:tc>
      </w:tr>
      <w:tr w:rsidR="00CF57C6" w:rsidRPr="00D44513" w:rsidTr="00CF57C6">
        <w:trPr>
          <w:trHeight w:val="779"/>
          <w:jc w:val="center"/>
        </w:trPr>
        <w:tc>
          <w:tcPr>
            <w:tcW w:w="1271" w:type="dxa"/>
            <w:vMerge/>
            <w:shd w:val="clear" w:color="auto" w:fill="auto"/>
            <w:vAlign w:val="center"/>
          </w:tcPr>
          <w:p w:rsidR="00CF57C6" w:rsidRPr="00496285" w:rsidRDefault="00CF57C6" w:rsidP="00F30C30">
            <w:pPr>
              <w:ind w:firstLine="420"/>
              <w:jc w:val="center"/>
              <w:rPr>
                <w:rFonts w:ascii="宋体" w:hAnsi="宋体"/>
              </w:rPr>
            </w:pPr>
          </w:p>
        </w:tc>
        <w:tc>
          <w:tcPr>
            <w:tcW w:w="1134" w:type="dxa"/>
            <w:shd w:val="clear" w:color="auto" w:fill="auto"/>
            <w:vAlign w:val="center"/>
          </w:tcPr>
          <w:p w:rsidR="00CF57C6" w:rsidRPr="00496285" w:rsidRDefault="00CF57C6" w:rsidP="00F30C30">
            <w:pPr>
              <w:jc w:val="center"/>
              <w:rPr>
                <w:rFonts w:ascii="宋体" w:hAnsi="宋体"/>
              </w:rPr>
            </w:pPr>
            <w:r w:rsidRPr="00496285">
              <w:rPr>
                <w:rFonts w:ascii="宋体" w:hAnsi="宋体" w:hint="eastAsia"/>
              </w:rPr>
              <w:t>专题讲座</w:t>
            </w:r>
          </w:p>
        </w:tc>
        <w:tc>
          <w:tcPr>
            <w:tcW w:w="1418" w:type="dxa"/>
            <w:tcBorders>
              <w:right w:val="single" w:sz="4" w:space="0" w:color="auto"/>
            </w:tcBorders>
            <w:shd w:val="clear" w:color="auto" w:fill="auto"/>
            <w:vAlign w:val="center"/>
          </w:tcPr>
          <w:p w:rsidR="00CF57C6" w:rsidRPr="00496285" w:rsidRDefault="00CF57C6" w:rsidP="00F30C30">
            <w:pPr>
              <w:widowControl/>
              <w:spacing w:line="276" w:lineRule="auto"/>
              <w:jc w:val="center"/>
              <w:rPr>
                <w:rFonts w:ascii="宋体" w:hAnsi="宋体"/>
              </w:rPr>
            </w:pPr>
            <w:r w:rsidRPr="00496285">
              <w:rPr>
                <w:rFonts w:ascii="宋体" w:hAnsi="宋体" w:hint="eastAsia"/>
              </w:rPr>
              <w:t>1</w:t>
            </w:r>
            <w:r w:rsidRPr="00496285">
              <w:rPr>
                <w:rFonts w:ascii="宋体" w:hAnsi="宋体"/>
              </w:rPr>
              <w:t>3</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16</w:t>
            </w:r>
            <w:r w:rsidRPr="00496285">
              <w:rPr>
                <w:rFonts w:ascii="宋体" w:hAnsi="宋体" w:hint="eastAsia"/>
              </w:rPr>
              <w:t>:0</w:t>
            </w:r>
            <w:r w:rsidRPr="00496285">
              <w:rPr>
                <w:rFonts w:ascii="宋体" w:hAnsi="宋体"/>
              </w:rPr>
              <w:t>0</w:t>
            </w:r>
          </w:p>
        </w:tc>
        <w:tc>
          <w:tcPr>
            <w:tcW w:w="2441" w:type="dxa"/>
            <w:gridSpan w:val="3"/>
            <w:tcBorders>
              <w:top w:val="single" w:sz="4" w:space="0" w:color="auto"/>
              <w:left w:val="single" w:sz="4" w:space="0" w:color="auto"/>
              <w:bottom w:val="single" w:sz="4" w:space="0" w:color="auto"/>
            </w:tcBorders>
            <w:shd w:val="clear" w:color="auto" w:fill="auto"/>
            <w:vAlign w:val="center"/>
          </w:tcPr>
          <w:p w:rsidR="00CF57C6" w:rsidRPr="003A3EF2" w:rsidRDefault="00B53498" w:rsidP="00F30C30">
            <w:pPr>
              <w:widowControl/>
              <w:spacing w:line="276" w:lineRule="auto"/>
              <w:jc w:val="center"/>
              <w:rPr>
                <w:rFonts w:ascii="宋体" w:hAnsi="宋体" w:cs="仿宋_GB2312"/>
                <w:b/>
                <w:color w:val="000000"/>
              </w:rPr>
            </w:pPr>
            <w:r w:rsidRPr="003A3EF2">
              <w:rPr>
                <w:rFonts w:ascii="宋体" w:hAnsi="宋体" w:hint="eastAsia"/>
                <w:b/>
              </w:rPr>
              <w:t>学党史国史，牢记初心使命</w:t>
            </w:r>
          </w:p>
        </w:tc>
        <w:tc>
          <w:tcPr>
            <w:tcW w:w="2945" w:type="dxa"/>
            <w:tcBorders>
              <w:bottom w:val="single" w:sz="4" w:space="0" w:color="auto"/>
            </w:tcBorders>
            <w:shd w:val="clear" w:color="auto" w:fill="auto"/>
            <w:vAlign w:val="center"/>
          </w:tcPr>
          <w:p w:rsidR="00CF57C6" w:rsidRPr="00B53498" w:rsidRDefault="00B53498" w:rsidP="00F30C30">
            <w:pPr>
              <w:widowControl/>
              <w:spacing w:line="276" w:lineRule="auto"/>
              <w:rPr>
                <w:rFonts w:ascii="宋体" w:hAnsi="宋体" w:cs="仿宋_GB2312"/>
                <w:color w:val="000000"/>
              </w:rPr>
            </w:pPr>
            <w:r w:rsidRPr="00B53498">
              <w:rPr>
                <w:rFonts w:ascii="宋体" w:hAnsi="宋体" w:cs="仿宋_GB2312" w:hint="eastAsia"/>
                <w:b/>
                <w:color w:val="000000"/>
              </w:rPr>
              <w:t>满媛媛</w:t>
            </w:r>
            <w:r w:rsidR="00CF57C6">
              <w:rPr>
                <w:rFonts w:ascii="宋体" w:hAnsi="宋体" w:cs="仿宋_GB2312" w:hint="eastAsia"/>
                <w:color w:val="000000"/>
              </w:rPr>
              <w:t>：</w:t>
            </w:r>
            <w:r w:rsidRPr="00B53498">
              <w:rPr>
                <w:rFonts w:ascii="宋体" w:hAnsi="宋体" w:cs="仿宋_GB2312" w:hint="eastAsia"/>
                <w:color w:val="000000"/>
              </w:rPr>
              <w:t>2008年进入中共松江区委党校工作，现为学员工作科科长兼教研室副主任，讲师，松江区政协委员。曾经荣获上海市三八红旗手、上海市基层理论宣讲先进个人</w:t>
            </w:r>
            <w:r>
              <w:rPr>
                <w:rFonts w:ascii="宋体" w:hAnsi="宋体" w:cs="仿宋_GB2312" w:hint="eastAsia"/>
                <w:color w:val="000000"/>
              </w:rPr>
              <w:t>。</w:t>
            </w:r>
            <w:r w:rsidRPr="00B53498">
              <w:rPr>
                <w:rFonts w:ascii="宋体" w:hAnsi="宋体" w:cs="仿宋_GB2312" w:hint="eastAsia"/>
                <w:color w:val="000000"/>
              </w:rPr>
              <w:t>在党校的主体班副处级领导干部班、中青班、青干班等及其他多个班次讲授十余门课程。</w:t>
            </w:r>
          </w:p>
        </w:tc>
      </w:tr>
      <w:tr w:rsidR="00CF57C6" w:rsidRPr="00D44513" w:rsidTr="00CF57C6">
        <w:trPr>
          <w:trHeight w:val="479"/>
          <w:jc w:val="center"/>
        </w:trPr>
        <w:tc>
          <w:tcPr>
            <w:tcW w:w="1271" w:type="dxa"/>
            <w:vMerge/>
            <w:shd w:val="clear" w:color="auto" w:fill="auto"/>
            <w:vAlign w:val="center"/>
          </w:tcPr>
          <w:p w:rsidR="00CF57C6" w:rsidRPr="00496285" w:rsidRDefault="00CF57C6" w:rsidP="00F30C30">
            <w:pPr>
              <w:ind w:firstLine="420"/>
              <w:jc w:val="center"/>
              <w:rPr>
                <w:rFonts w:ascii="宋体" w:hAnsi="宋体"/>
              </w:rPr>
            </w:pPr>
          </w:p>
        </w:tc>
        <w:tc>
          <w:tcPr>
            <w:tcW w:w="2552" w:type="dxa"/>
            <w:gridSpan w:val="2"/>
            <w:tcBorders>
              <w:right w:val="single" w:sz="4" w:space="0" w:color="auto"/>
            </w:tcBorders>
            <w:shd w:val="clear" w:color="auto" w:fill="auto"/>
            <w:vAlign w:val="center"/>
          </w:tcPr>
          <w:p w:rsidR="00CF57C6" w:rsidRPr="00496285" w:rsidRDefault="00CF57C6" w:rsidP="00F30C30">
            <w:pPr>
              <w:widowControl/>
              <w:spacing w:line="276" w:lineRule="auto"/>
              <w:jc w:val="center"/>
              <w:rPr>
                <w:rFonts w:ascii="宋体" w:hAnsi="宋体"/>
              </w:rPr>
            </w:pPr>
            <w:r w:rsidRPr="00496285">
              <w:rPr>
                <w:rFonts w:ascii="宋体" w:hAnsi="宋体" w:hint="eastAsia"/>
              </w:rPr>
              <w:t>1</w:t>
            </w:r>
            <w:r w:rsidRPr="00496285">
              <w:rPr>
                <w:rFonts w:ascii="宋体" w:hAnsi="宋体"/>
              </w:rPr>
              <w:t>7</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18</w:t>
            </w:r>
            <w:r w:rsidRPr="00496285">
              <w:rPr>
                <w:rFonts w:ascii="宋体" w:hAnsi="宋体" w:hint="eastAsia"/>
              </w:rPr>
              <w:t>:3</w:t>
            </w:r>
            <w:r w:rsidRPr="00496285">
              <w:rPr>
                <w:rFonts w:ascii="宋体" w:hAnsi="宋体"/>
              </w:rPr>
              <w:t>0</w:t>
            </w:r>
          </w:p>
        </w:tc>
        <w:tc>
          <w:tcPr>
            <w:tcW w:w="5386" w:type="dxa"/>
            <w:gridSpan w:val="4"/>
            <w:tcBorders>
              <w:top w:val="single" w:sz="4" w:space="0" w:color="auto"/>
              <w:left w:val="single" w:sz="4" w:space="0" w:color="auto"/>
              <w:bottom w:val="single" w:sz="4" w:space="0" w:color="auto"/>
            </w:tcBorders>
            <w:shd w:val="clear" w:color="auto" w:fill="auto"/>
            <w:vAlign w:val="center"/>
          </w:tcPr>
          <w:p w:rsidR="00CF57C6" w:rsidRPr="00496285" w:rsidRDefault="00CF57C6" w:rsidP="00F30C30">
            <w:pPr>
              <w:widowControl/>
              <w:spacing w:line="276" w:lineRule="auto"/>
              <w:jc w:val="center"/>
              <w:rPr>
                <w:rFonts w:ascii="宋体" w:hAnsi="宋体" w:cs="仿宋_GB2312"/>
              </w:rPr>
            </w:pPr>
            <w:r w:rsidRPr="00496285">
              <w:rPr>
                <w:rFonts w:ascii="宋体" w:hAnsi="宋体" w:cs="仿宋_GB2312" w:hint="eastAsia"/>
              </w:rPr>
              <w:t>晚餐</w:t>
            </w:r>
          </w:p>
        </w:tc>
      </w:tr>
      <w:tr w:rsidR="006B319B" w:rsidRPr="00D44513" w:rsidTr="00CF57C6">
        <w:trPr>
          <w:trHeight w:val="548"/>
          <w:jc w:val="center"/>
        </w:trPr>
        <w:tc>
          <w:tcPr>
            <w:tcW w:w="1271" w:type="dxa"/>
            <w:vMerge w:val="restart"/>
            <w:shd w:val="clear" w:color="auto" w:fill="auto"/>
            <w:vAlign w:val="center"/>
          </w:tcPr>
          <w:p w:rsidR="006B319B" w:rsidRDefault="006B319B" w:rsidP="006B319B">
            <w:pPr>
              <w:jc w:val="center"/>
              <w:rPr>
                <w:rFonts w:ascii="宋体" w:hAnsi="宋体" w:cs="楷体"/>
              </w:rPr>
            </w:pPr>
            <w:r>
              <w:rPr>
                <w:rFonts w:ascii="宋体" w:hAnsi="宋体" w:cs="楷体"/>
              </w:rPr>
              <w:t>12月12日</w:t>
            </w:r>
          </w:p>
          <w:p w:rsidR="006B319B" w:rsidRPr="00496285" w:rsidRDefault="006B319B" w:rsidP="006B319B">
            <w:pPr>
              <w:jc w:val="center"/>
              <w:rPr>
                <w:rFonts w:ascii="宋体" w:hAnsi="宋体" w:cs="楷体"/>
              </w:rPr>
            </w:pPr>
            <w:r>
              <w:rPr>
                <w:rFonts w:ascii="宋体" w:hAnsi="宋体" w:cs="楷体" w:hint="eastAsia"/>
              </w:rPr>
              <w:t>（周四）</w:t>
            </w:r>
          </w:p>
        </w:tc>
        <w:tc>
          <w:tcPr>
            <w:tcW w:w="1134" w:type="dxa"/>
            <w:shd w:val="clear" w:color="auto" w:fill="auto"/>
            <w:vAlign w:val="center"/>
          </w:tcPr>
          <w:p w:rsidR="006B319B" w:rsidRPr="00496285" w:rsidRDefault="006B319B" w:rsidP="006B319B">
            <w:pPr>
              <w:jc w:val="center"/>
              <w:rPr>
                <w:rFonts w:ascii="宋体" w:hAnsi="宋体"/>
              </w:rPr>
            </w:pPr>
            <w:r w:rsidRPr="00496285">
              <w:rPr>
                <w:rFonts w:ascii="宋体" w:hAnsi="宋体" w:hint="eastAsia"/>
              </w:rPr>
              <w:t>参观考察</w:t>
            </w:r>
          </w:p>
        </w:tc>
        <w:tc>
          <w:tcPr>
            <w:tcW w:w="1418" w:type="dxa"/>
            <w:shd w:val="clear" w:color="auto" w:fill="auto"/>
            <w:vAlign w:val="center"/>
          </w:tcPr>
          <w:p w:rsidR="006B319B" w:rsidRPr="00496285" w:rsidRDefault="006B319B" w:rsidP="006B319B">
            <w:pPr>
              <w:widowControl/>
              <w:spacing w:line="276" w:lineRule="auto"/>
              <w:jc w:val="center"/>
              <w:rPr>
                <w:rFonts w:ascii="宋体" w:hAnsi="宋体"/>
                <w:b/>
              </w:rPr>
            </w:pPr>
            <w:r w:rsidRPr="00496285">
              <w:rPr>
                <w:rFonts w:ascii="宋体" w:hAnsi="宋体" w:hint="eastAsia"/>
              </w:rPr>
              <w:t>9:0</w:t>
            </w:r>
            <w:r w:rsidRPr="00496285">
              <w:rPr>
                <w:rFonts w:ascii="宋体" w:hAnsi="宋体"/>
              </w:rPr>
              <w:t>0</w:t>
            </w:r>
            <w:r w:rsidRPr="00496285">
              <w:rPr>
                <w:rFonts w:ascii="宋体" w:hAnsi="宋体" w:hint="eastAsia"/>
              </w:rPr>
              <w:t>-</w:t>
            </w:r>
            <w:r w:rsidRPr="00496285">
              <w:rPr>
                <w:rFonts w:ascii="宋体" w:hAnsi="宋体"/>
              </w:rPr>
              <w:t>11</w:t>
            </w:r>
            <w:r w:rsidRPr="00496285">
              <w:rPr>
                <w:rFonts w:ascii="宋体" w:hAnsi="宋体" w:hint="eastAsia"/>
              </w:rPr>
              <w:t>:3</w:t>
            </w:r>
            <w:r w:rsidRPr="00496285">
              <w:rPr>
                <w:rFonts w:ascii="宋体" w:hAnsi="宋体"/>
              </w:rPr>
              <w:t>0</w:t>
            </w:r>
          </w:p>
        </w:tc>
        <w:tc>
          <w:tcPr>
            <w:tcW w:w="2441" w:type="dxa"/>
            <w:gridSpan w:val="3"/>
            <w:shd w:val="clear" w:color="auto" w:fill="auto"/>
            <w:vAlign w:val="center"/>
          </w:tcPr>
          <w:p w:rsidR="006B319B" w:rsidRPr="003A3EF2" w:rsidRDefault="006B319B" w:rsidP="006B319B">
            <w:pPr>
              <w:widowControl/>
              <w:spacing w:line="276" w:lineRule="auto"/>
              <w:jc w:val="center"/>
              <w:rPr>
                <w:rFonts w:ascii="宋体" w:hAnsi="宋体" w:cs="仿宋_GB2312"/>
                <w:b/>
                <w:color w:val="000000"/>
              </w:rPr>
            </w:pPr>
            <w:r w:rsidRPr="003A3EF2">
              <w:rPr>
                <w:rFonts w:ascii="宋体" w:hAnsi="宋体" w:hint="eastAsia"/>
                <w:b/>
              </w:rPr>
              <w:t>新四军太湖游击队纪念馆</w:t>
            </w:r>
          </w:p>
        </w:tc>
        <w:tc>
          <w:tcPr>
            <w:tcW w:w="2945" w:type="dxa"/>
            <w:shd w:val="clear" w:color="auto" w:fill="auto"/>
            <w:vAlign w:val="center"/>
          </w:tcPr>
          <w:p w:rsidR="006B319B" w:rsidRPr="00496285" w:rsidRDefault="006B319B" w:rsidP="006B319B">
            <w:pPr>
              <w:widowControl/>
              <w:spacing w:line="276" w:lineRule="auto"/>
              <w:rPr>
                <w:rFonts w:ascii="宋体" w:hAnsi="宋体" w:cs="仿宋_GB2312"/>
                <w:color w:val="000000"/>
              </w:rPr>
            </w:pPr>
            <w:r>
              <w:rPr>
                <w:rFonts w:ascii="宋体" w:hAnsi="宋体" w:cs="仿宋_GB2312" w:hint="eastAsia"/>
                <w:color w:val="000000"/>
              </w:rPr>
              <w:t>瞻仰太湖英雄</w:t>
            </w:r>
            <w:r>
              <w:rPr>
                <w:rFonts w:ascii="宋体" w:hAnsi="宋体" w:cs="仿宋_GB2312"/>
                <w:color w:val="000000"/>
              </w:rPr>
              <w:t>纪念碑，了解相关抗战文献</w:t>
            </w:r>
            <w:r>
              <w:rPr>
                <w:rFonts w:ascii="宋体" w:hAnsi="宋体" w:cs="仿宋_GB2312" w:hint="eastAsia"/>
                <w:color w:val="000000"/>
              </w:rPr>
              <w:t>。</w:t>
            </w:r>
          </w:p>
        </w:tc>
      </w:tr>
      <w:tr w:rsidR="00CF57C6" w:rsidRPr="00D44513" w:rsidTr="00CF57C6">
        <w:trPr>
          <w:trHeight w:val="399"/>
          <w:jc w:val="center"/>
        </w:trPr>
        <w:tc>
          <w:tcPr>
            <w:tcW w:w="1271" w:type="dxa"/>
            <w:vMerge/>
            <w:shd w:val="clear" w:color="auto" w:fill="auto"/>
            <w:vAlign w:val="center"/>
          </w:tcPr>
          <w:p w:rsidR="00CF57C6" w:rsidRPr="00496285" w:rsidRDefault="00CF57C6" w:rsidP="00F30C30">
            <w:pPr>
              <w:ind w:firstLine="420"/>
              <w:jc w:val="center"/>
              <w:rPr>
                <w:rFonts w:ascii="宋体" w:hAnsi="宋体"/>
              </w:rPr>
            </w:pPr>
          </w:p>
        </w:tc>
        <w:tc>
          <w:tcPr>
            <w:tcW w:w="2552" w:type="dxa"/>
            <w:gridSpan w:val="2"/>
            <w:shd w:val="clear" w:color="auto" w:fill="auto"/>
            <w:vAlign w:val="center"/>
          </w:tcPr>
          <w:p w:rsidR="00CF57C6" w:rsidRPr="00496285" w:rsidRDefault="00CF57C6" w:rsidP="00F30C30">
            <w:pPr>
              <w:widowControl/>
              <w:spacing w:line="276" w:lineRule="auto"/>
              <w:jc w:val="center"/>
              <w:rPr>
                <w:rFonts w:ascii="宋体" w:hAnsi="宋体"/>
              </w:rPr>
            </w:pPr>
            <w:r w:rsidRPr="00496285">
              <w:rPr>
                <w:rFonts w:ascii="宋体" w:hAnsi="宋体" w:hint="eastAsia"/>
              </w:rPr>
              <w:t>1</w:t>
            </w:r>
            <w:r w:rsidRPr="00496285">
              <w:rPr>
                <w:rFonts w:ascii="宋体" w:hAnsi="宋体"/>
              </w:rPr>
              <w:t>1</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12</w:t>
            </w:r>
            <w:r w:rsidRPr="00496285">
              <w:rPr>
                <w:rFonts w:ascii="宋体" w:hAnsi="宋体" w:hint="eastAsia"/>
              </w:rPr>
              <w:t>:3</w:t>
            </w:r>
            <w:r w:rsidRPr="00496285">
              <w:rPr>
                <w:rFonts w:ascii="宋体" w:hAnsi="宋体"/>
              </w:rPr>
              <w:t>0</w:t>
            </w:r>
          </w:p>
        </w:tc>
        <w:tc>
          <w:tcPr>
            <w:tcW w:w="5386" w:type="dxa"/>
            <w:gridSpan w:val="4"/>
            <w:shd w:val="clear" w:color="auto" w:fill="auto"/>
            <w:vAlign w:val="center"/>
          </w:tcPr>
          <w:p w:rsidR="00CF57C6" w:rsidRPr="00496285" w:rsidRDefault="00CF57C6" w:rsidP="00F30C30">
            <w:pPr>
              <w:widowControl/>
              <w:spacing w:line="276" w:lineRule="auto"/>
              <w:jc w:val="center"/>
              <w:rPr>
                <w:rFonts w:ascii="宋体" w:hAnsi="宋体" w:cs="仿宋_GB2312"/>
              </w:rPr>
            </w:pPr>
            <w:r w:rsidRPr="00496285">
              <w:rPr>
                <w:rFonts w:ascii="宋体" w:hAnsi="宋体" w:cs="仿宋_GB2312" w:hint="eastAsia"/>
              </w:rPr>
              <w:t>午餐</w:t>
            </w:r>
          </w:p>
        </w:tc>
      </w:tr>
      <w:tr w:rsidR="00AC473A" w:rsidRPr="00D44513" w:rsidTr="00CF57C6">
        <w:trPr>
          <w:trHeight w:val="684"/>
          <w:jc w:val="center"/>
        </w:trPr>
        <w:tc>
          <w:tcPr>
            <w:tcW w:w="1271" w:type="dxa"/>
            <w:vMerge/>
            <w:shd w:val="clear" w:color="auto" w:fill="auto"/>
            <w:vAlign w:val="center"/>
          </w:tcPr>
          <w:p w:rsidR="00AC473A" w:rsidRPr="00496285" w:rsidRDefault="00AC473A" w:rsidP="00AC473A">
            <w:pPr>
              <w:ind w:firstLine="420"/>
              <w:jc w:val="center"/>
              <w:rPr>
                <w:rFonts w:ascii="宋体" w:hAnsi="宋体"/>
              </w:rPr>
            </w:pPr>
          </w:p>
        </w:tc>
        <w:tc>
          <w:tcPr>
            <w:tcW w:w="1134" w:type="dxa"/>
            <w:shd w:val="clear" w:color="auto" w:fill="auto"/>
            <w:vAlign w:val="center"/>
          </w:tcPr>
          <w:p w:rsidR="00AC473A" w:rsidRPr="00496285" w:rsidRDefault="00AC473A" w:rsidP="00AC473A">
            <w:pPr>
              <w:jc w:val="center"/>
              <w:rPr>
                <w:rFonts w:ascii="宋体" w:hAnsi="宋体"/>
              </w:rPr>
            </w:pPr>
            <w:r w:rsidRPr="00496285">
              <w:rPr>
                <w:rFonts w:ascii="宋体" w:hAnsi="宋体" w:hint="eastAsia"/>
              </w:rPr>
              <w:t>参观考察</w:t>
            </w:r>
          </w:p>
        </w:tc>
        <w:tc>
          <w:tcPr>
            <w:tcW w:w="1418" w:type="dxa"/>
            <w:shd w:val="clear" w:color="auto" w:fill="auto"/>
            <w:vAlign w:val="center"/>
          </w:tcPr>
          <w:p w:rsidR="00AC473A" w:rsidRPr="00496285" w:rsidRDefault="00AC473A" w:rsidP="00AC473A">
            <w:pPr>
              <w:widowControl/>
              <w:spacing w:line="276" w:lineRule="auto"/>
              <w:rPr>
                <w:rFonts w:ascii="宋体" w:hAnsi="宋体" w:cs="仿宋_GB2312"/>
                <w:color w:val="000000"/>
              </w:rPr>
            </w:pPr>
            <w:r w:rsidRPr="00496285">
              <w:rPr>
                <w:rFonts w:ascii="宋体" w:hAnsi="宋体" w:hint="eastAsia"/>
              </w:rPr>
              <w:t>1</w:t>
            </w:r>
            <w:r w:rsidRPr="00496285">
              <w:rPr>
                <w:rFonts w:ascii="宋体" w:hAnsi="宋体"/>
              </w:rPr>
              <w:t>3</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16</w:t>
            </w:r>
            <w:r w:rsidRPr="00496285">
              <w:rPr>
                <w:rFonts w:ascii="宋体" w:hAnsi="宋体" w:hint="eastAsia"/>
              </w:rPr>
              <w:t>:0</w:t>
            </w:r>
            <w:r w:rsidRPr="00496285">
              <w:rPr>
                <w:rFonts w:ascii="宋体" w:hAnsi="宋体"/>
              </w:rPr>
              <w:t>0</w:t>
            </w:r>
          </w:p>
        </w:tc>
        <w:tc>
          <w:tcPr>
            <w:tcW w:w="2409" w:type="dxa"/>
            <w:shd w:val="clear" w:color="auto" w:fill="auto"/>
            <w:vAlign w:val="center"/>
          </w:tcPr>
          <w:p w:rsidR="00AC473A" w:rsidRPr="003A3EF2" w:rsidRDefault="00AC473A" w:rsidP="00AC473A">
            <w:pPr>
              <w:spacing w:line="276" w:lineRule="auto"/>
              <w:jc w:val="center"/>
              <w:rPr>
                <w:rFonts w:ascii="宋体" w:hAnsi="宋体" w:cs="宋体"/>
                <w:b/>
                <w:color w:val="000000"/>
              </w:rPr>
            </w:pPr>
            <w:r w:rsidRPr="003A3EF2">
              <w:rPr>
                <w:rFonts w:ascii="宋体" w:hAnsi="宋体" w:cs="宋体" w:hint="eastAsia"/>
                <w:b/>
                <w:color w:val="000000"/>
              </w:rPr>
              <w:t>苏州</w:t>
            </w:r>
            <w:r w:rsidRPr="003A3EF2">
              <w:rPr>
                <w:rFonts w:ascii="宋体" w:hAnsi="宋体" w:cs="宋体"/>
                <w:b/>
                <w:color w:val="000000"/>
              </w:rPr>
              <w:t>革命博物馆</w:t>
            </w:r>
          </w:p>
        </w:tc>
        <w:tc>
          <w:tcPr>
            <w:tcW w:w="2977" w:type="dxa"/>
            <w:gridSpan w:val="3"/>
            <w:shd w:val="clear" w:color="auto" w:fill="auto"/>
            <w:vAlign w:val="center"/>
          </w:tcPr>
          <w:p w:rsidR="00AC473A" w:rsidRPr="00496285" w:rsidRDefault="00AC473A" w:rsidP="00AC473A">
            <w:pPr>
              <w:widowControl/>
              <w:spacing w:line="276" w:lineRule="auto"/>
              <w:jc w:val="left"/>
              <w:rPr>
                <w:rFonts w:ascii="宋体" w:hAnsi="宋体" w:cs="仿宋_GB2312"/>
                <w:color w:val="000000"/>
              </w:rPr>
            </w:pPr>
            <w:r>
              <w:rPr>
                <w:rFonts w:ascii="宋体" w:hAnsi="宋体" w:cs="仿宋_GB2312"/>
                <w:color w:val="000000"/>
              </w:rPr>
              <w:t>革命传统教育</w:t>
            </w:r>
            <w:r>
              <w:rPr>
                <w:rFonts w:ascii="宋体" w:hAnsi="宋体" w:cs="仿宋_GB2312" w:hint="eastAsia"/>
                <w:color w:val="000000"/>
              </w:rPr>
              <w:t>、</w:t>
            </w:r>
            <w:r>
              <w:rPr>
                <w:rFonts w:ascii="宋体" w:hAnsi="宋体" w:cs="仿宋_GB2312"/>
                <w:color w:val="000000"/>
              </w:rPr>
              <w:t>爱国主义教育</w:t>
            </w:r>
            <w:r>
              <w:rPr>
                <w:rFonts w:ascii="宋体" w:hAnsi="宋体" w:cs="仿宋_GB2312" w:hint="eastAsia"/>
                <w:color w:val="000000"/>
              </w:rPr>
              <w:t>。</w:t>
            </w:r>
          </w:p>
        </w:tc>
      </w:tr>
      <w:tr w:rsidR="00CF57C6" w:rsidRPr="00D44513" w:rsidTr="00CF57C6">
        <w:trPr>
          <w:trHeight w:val="416"/>
          <w:jc w:val="center"/>
        </w:trPr>
        <w:tc>
          <w:tcPr>
            <w:tcW w:w="1271" w:type="dxa"/>
            <w:vMerge/>
            <w:shd w:val="clear" w:color="auto" w:fill="auto"/>
            <w:vAlign w:val="center"/>
          </w:tcPr>
          <w:p w:rsidR="00CF57C6" w:rsidRPr="00496285" w:rsidRDefault="00CF57C6" w:rsidP="00F30C30">
            <w:pPr>
              <w:ind w:firstLine="420"/>
              <w:jc w:val="center"/>
              <w:rPr>
                <w:rFonts w:ascii="宋体" w:hAnsi="宋体"/>
              </w:rPr>
            </w:pPr>
          </w:p>
        </w:tc>
        <w:tc>
          <w:tcPr>
            <w:tcW w:w="2552" w:type="dxa"/>
            <w:gridSpan w:val="2"/>
            <w:shd w:val="clear" w:color="auto" w:fill="auto"/>
            <w:vAlign w:val="center"/>
          </w:tcPr>
          <w:p w:rsidR="00CF57C6" w:rsidRPr="00496285" w:rsidRDefault="00CF57C6" w:rsidP="00F30C30">
            <w:pPr>
              <w:widowControl/>
              <w:spacing w:line="276" w:lineRule="auto"/>
              <w:jc w:val="center"/>
              <w:rPr>
                <w:rFonts w:ascii="宋体" w:hAnsi="宋体"/>
              </w:rPr>
            </w:pPr>
            <w:r w:rsidRPr="00496285">
              <w:rPr>
                <w:rFonts w:ascii="宋体" w:hAnsi="宋体" w:hint="eastAsia"/>
              </w:rPr>
              <w:t>1</w:t>
            </w:r>
            <w:r w:rsidRPr="00496285">
              <w:rPr>
                <w:rFonts w:ascii="宋体" w:hAnsi="宋体"/>
              </w:rPr>
              <w:t>7</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18</w:t>
            </w:r>
            <w:r w:rsidRPr="00496285">
              <w:rPr>
                <w:rFonts w:ascii="宋体" w:hAnsi="宋体" w:hint="eastAsia"/>
              </w:rPr>
              <w:t>:3</w:t>
            </w:r>
            <w:r w:rsidRPr="00496285">
              <w:rPr>
                <w:rFonts w:ascii="宋体" w:hAnsi="宋体"/>
              </w:rPr>
              <w:t>0</w:t>
            </w:r>
          </w:p>
        </w:tc>
        <w:tc>
          <w:tcPr>
            <w:tcW w:w="5386" w:type="dxa"/>
            <w:gridSpan w:val="4"/>
            <w:shd w:val="clear" w:color="auto" w:fill="auto"/>
            <w:vAlign w:val="center"/>
          </w:tcPr>
          <w:p w:rsidR="00CF57C6" w:rsidRPr="00496285" w:rsidRDefault="00CF57C6" w:rsidP="00F30C30">
            <w:pPr>
              <w:widowControl/>
              <w:spacing w:line="276" w:lineRule="auto"/>
              <w:jc w:val="center"/>
              <w:rPr>
                <w:rFonts w:ascii="宋体" w:hAnsi="宋体" w:cs="仿宋_GB2312"/>
              </w:rPr>
            </w:pPr>
            <w:r w:rsidRPr="00496285">
              <w:rPr>
                <w:rFonts w:ascii="宋体" w:hAnsi="宋体" w:cs="仿宋_GB2312" w:hint="eastAsia"/>
              </w:rPr>
              <w:t>晚餐</w:t>
            </w:r>
          </w:p>
        </w:tc>
      </w:tr>
      <w:tr w:rsidR="006B319B" w:rsidRPr="00D44513" w:rsidTr="00CF57C6">
        <w:trPr>
          <w:trHeight w:val="796"/>
          <w:jc w:val="center"/>
        </w:trPr>
        <w:tc>
          <w:tcPr>
            <w:tcW w:w="1271" w:type="dxa"/>
            <w:vMerge w:val="restart"/>
            <w:shd w:val="clear" w:color="auto" w:fill="auto"/>
            <w:vAlign w:val="center"/>
          </w:tcPr>
          <w:p w:rsidR="006B319B" w:rsidRDefault="006B319B" w:rsidP="006B319B">
            <w:pPr>
              <w:jc w:val="center"/>
              <w:rPr>
                <w:rFonts w:ascii="宋体" w:hAnsi="宋体" w:cs="楷体"/>
              </w:rPr>
            </w:pPr>
            <w:r>
              <w:rPr>
                <w:rFonts w:ascii="宋体" w:hAnsi="宋体" w:cs="楷体"/>
              </w:rPr>
              <w:t>12月13日</w:t>
            </w:r>
          </w:p>
          <w:p w:rsidR="006B319B" w:rsidRPr="00496285" w:rsidRDefault="006B319B" w:rsidP="006B319B">
            <w:pPr>
              <w:jc w:val="center"/>
              <w:rPr>
                <w:rFonts w:ascii="宋体" w:hAnsi="宋体" w:cs="楷体"/>
              </w:rPr>
            </w:pPr>
            <w:r>
              <w:rPr>
                <w:rFonts w:ascii="宋体" w:hAnsi="宋体" w:cs="楷体" w:hint="eastAsia"/>
              </w:rPr>
              <w:t>（周五）</w:t>
            </w:r>
          </w:p>
        </w:tc>
        <w:tc>
          <w:tcPr>
            <w:tcW w:w="1134" w:type="dxa"/>
            <w:shd w:val="clear" w:color="auto" w:fill="auto"/>
            <w:vAlign w:val="center"/>
          </w:tcPr>
          <w:p w:rsidR="006B319B" w:rsidRPr="00496285" w:rsidRDefault="006B319B" w:rsidP="006B319B">
            <w:pPr>
              <w:jc w:val="center"/>
              <w:rPr>
                <w:rFonts w:ascii="宋体" w:hAnsi="宋体"/>
              </w:rPr>
            </w:pPr>
            <w:r w:rsidRPr="00496285">
              <w:rPr>
                <w:rFonts w:ascii="宋体" w:hAnsi="宋体" w:hint="eastAsia"/>
              </w:rPr>
              <w:t>参观考察</w:t>
            </w:r>
          </w:p>
        </w:tc>
        <w:tc>
          <w:tcPr>
            <w:tcW w:w="1418" w:type="dxa"/>
            <w:shd w:val="clear" w:color="auto" w:fill="auto"/>
            <w:vAlign w:val="center"/>
          </w:tcPr>
          <w:p w:rsidR="006B319B" w:rsidRPr="00496285" w:rsidRDefault="006B319B" w:rsidP="006B319B">
            <w:pPr>
              <w:spacing w:line="276" w:lineRule="auto"/>
              <w:rPr>
                <w:rFonts w:ascii="宋体" w:hAnsi="宋体"/>
                <w:b/>
              </w:rPr>
            </w:pPr>
            <w:r w:rsidRPr="00496285">
              <w:rPr>
                <w:rFonts w:ascii="宋体" w:hAnsi="宋体" w:hint="eastAsia"/>
              </w:rPr>
              <w:t>9:0</w:t>
            </w:r>
            <w:r w:rsidRPr="00496285">
              <w:rPr>
                <w:rFonts w:ascii="宋体" w:hAnsi="宋体"/>
              </w:rPr>
              <w:t>0</w:t>
            </w:r>
            <w:r w:rsidRPr="00496285">
              <w:rPr>
                <w:rFonts w:ascii="宋体" w:hAnsi="宋体" w:hint="eastAsia"/>
              </w:rPr>
              <w:t>-</w:t>
            </w:r>
            <w:r w:rsidRPr="00496285">
              <w:rPr>
                <w:rFonts w:ascii="宋体" w:hAnsi="宋体"/>
              </w:rPr>
              <w:t>11</w:t>
            </w:r>
            <w:r w:rsidRPr="00496285">
              <w:rPr>
                <w:rFonts w:ascii="宋体" w:hAnsi="宋体" w:hint="eastAsia"/>
              </w:rPr>
              <w:t>:3</w:t>
            </w:r>
            <w:r w:rsidRPr="00496285">
              <w:rPr>
                <w:rFonts w:ascii="宋体" w:hAnsi="宋体"/>
              </w:rPr>
              <w:t>0</w:t>
            </w:r>
          </w:p>
        </w:tc>
        <w:tc>
          <w:tcPr>
            <w:tcW w:w="2441" w:type="dxa"/>
            <w:gridSpan w:val="3"/>
            <w:shd w:val="clear" w:color="auto" w:fill="auto"/>
            <w:vAlign w:val="center"/>
          </w:tcPr>
          <w:p w:rsidR="006B319B" w:rsidRPr="003A3EF2" w:rsidRDefault="006B319B" w:rsidP="006B319B">
            <w:pPr>
              <w:spacing w:line="276" w:lineRule="auto"/>
              <w:jc w:val="center"/>
              <w:rPr>
                <w:rFonts w:ascii="宋体" w:hAnsi="宋体" w:cs="宋体"/>
                <w:b/>
                <w:color w:val="000000"/>
              </w:rPr>
            </w:pPr>
            <w:r w:rsidRPr="00E0426B">
              <w:rPr>
                <w:rFonts w:ascii="宋体" w:hAnsi="宋体" w:cs="宋体" w:hint="eastAsia"/>
                <w:b/>
                <w:color w:val="000000"/>
              </w:rPr>
              <w:t>苏州望亭中心小学</w:t>
            </w:r>
          </w:p>
        </w:tc>
        <w:tc>
          <w:tcPr>
            <w:tcW w:w="2945" w:type="dxa"/>
            <w:shd w:val="clear" w:color="auto" w:fill="auto"/>
            <w:vAlign w:val="center"/>
          </w:tcPr>
          <w:p w:rsidR="006B319B" w:rsidRPr="005764EC" w:rsidRDefault="005764EC" w:rsidP="005764EC">
            <w:pPr>
              <w:spacing w:line="276" w:lineRule="auto"/>
              <w:rPr>
                <w:rFonts w:ascii="宋体" w:hAnsi="宋体" w:cs="宋体"/>
                <w:color w:val="000000"/>
              </w:rPr>
            </w:pPr>
            <w:r w:rsidRPr="005764EC">
              <w:rPr>
                <w:rFonts w:ascii="宋体" w:hAnsi="宋体" w:cs="宋体" w:hint="eastAsia"/>
                <w:color w:val="000000"/>
              </w:rPr>
              <w:t>1.参观</w:t>
            </w:r>
            <w:r w:rsidRPr="005764EC">
              <w:rPr>
                <w:rFonts w:ascii="宋体" w:hAnsi="宋体" w:cs="宋体"/>
                <w:color w:val="000000"/>
              </w:rPr>
              <w:t>校园文化建设</w:t>
            </w:r>
          </w:p>
          <w:p w:rsidR="005764EC" w:rsidRPr="003A3EF2" w:rsidRDefault="005764EC" w:rsidP="00042467">
            <w:pPr>
              <w:spacing w:line="276" w:lineRule="auto"/>
              <w:rPr>
                <w:rFonts w:ascii="宋体" w:hAnsi="宋体" w:cs="宋体" w:hint="eastAsia"/>
                <w:b/>
                <w:color w:val="000000"/>
              </w:rPr>
            </w:pPr>
            <w:r w:rsidRPr="005764EC">
              <w:rPr>
                <w:rFonts w:ascii="宋体" w:hAnsi="宋体" w:cs="宋体" w:hint="eastAsia"/>
                <w:color w:val="000000"/>
              </w:rPr>
              <w:t>2.团支部</w:t>
            </w:r>
            <w:r w:rsidRPr="005764EC">
              <w:rPr>
                <w:rFonts w:ascii="宋体" w:hAnsi="宋体" w:cs="宋体"/>
                <w:color w:val="000000"/>
              </w:rPr>
              <w:t>书记关于团的组织力方面</w:t>
            </w:r>
            <w:r>
              <w:rPr>
                <w:rFonts w:ascii="宋体" w:hAnsi="宋体" w:cs="宋体"/>
                <w:color w:val="000000"/>
              </w:rPr>
              <w:t>的讲座交流</w:t>
            </w:r>
          </w:p>
        </w:tc>
      </w:tr>
      <w:tr w:rsidR="006B319B" w:rsidRPr="00D44513" w:rsidTr="00CF57C6">
        <w:trPr>
          <w:trHeight w:val="454"/>
          <w:jc w:val="center"/>
        </w:trPr>
        <w:tc>
          <w:tcPr>
            <w:tcW w:w="1271" w:type="dxa"/>
            <w:vMerge/>
            <w:shd w:val="clear" w:color="auto" w:fill="auto"/>
            <w:vAlign w:val="center"/>
          </w:tcPr>
          <w:p w:rsidR="006B319B" w:rsidRPr="00496285" w:rsidRDefault="006B319B" w:rsidP="006B319B">
            <w:pPr>
              <w:ind w:firstLine="420"/>
              <w:jc w:val="center"/>
              <w:rPr>
                <w:rFonts w:ascii="宋体" w:hAnsi="宋体"/>
              </w:rPr>
            </w:pPr>
          </w:p>
        </w:tc>
        <w:tc>
          <w:tcPr>
            <w:tcW w:w="2552" w:type="dxa"/>
            <w:gridSpan w:val="2"/>
            <w:shd w:val="clear" w:color="auto" w:fill="auto"/>
            <w:vAlign w:val="center"/>
          </w:tcPr>
          <w:p w:rsidR="006B319B" w:rsidRPr="00496285" w:rsidRDefault="006B319B" w:rsidP="006B319B">
            <w:pPr>
              <w:widowControl/>
              <w:spacing w:line="276" w:lineRule="auto"/>
              <w:jc w:val="center"/>
              <w:rPr>
                <w:rFonts w:ascii="宋体" w:hAnsi="宋体"/>
              </w:rPr>
            </w:pPr>
            <w:r w:rsidRPr="00496285">
              <w:rPr>
                <w:rFonts w:ascii="宋体" w:hAnsi="宋体" w:hint="eastAsia"/>
              </w:rPr>
              <w:t>1</w:t>
            </w:r>
            <w:r w:rsidRPr="00496285">
              <w:rPr>
                <w:rFonts w:ascii="宋体" w:hAnsi="宋体"/>
              </w:rPr>
              <w:t>1</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12</w:t>
            </w:r>
            <w:r w:rsidRPr="00496285">
              <w:rPr>
                <w:rFonts w:ascii="宋体" w:hAnsi="宋体" w:hint="eastAsia"/>
              </w:rPr>
              <w:t>:3</w:t>
            </w:r>
            <w:r w:rsidRPr="00496285">
              <w:rPr>
                <w:rFonts w:ascii="宋体" w:hAnsi="宋体"/>
              </w:rPr>
              <w:t>0</w:t>
            </w:r>
          </w:p>
        </w:tc>
        <w:tc>
          <w:tcPr>
            <w:tcW w:w="5386" w:type="dxa"/>
            <w:gridSpan w:val="4"/>
            <w:shd w:val="clear" w:color="auto" w:fill="auto"/>
            <w:vAlign w:val="center"/>
          </w:tcPr>
          <w:p w:rsidR="006B319B" w:rsidRPr="00496285" w:rsidRDefault="006B319B" w:rsidP="006B319B">
            <w:pPr>
              <w:widowControl/>
              <w:spacing w:line="276" w:lineRule="auto"/>
              <w:jc w:val="center"/>
              <w:rPr>
                <w:rFonts w:ascii="宋体" w:hAnsi="宋体" w:cs="仿宋_GB2312"/>
              </w:rPr>
            </w:pPr>
            <w:r w:rsidRPr="00496285">
              <w:rPr>
                <w:rFonts w:ascii="宋体" w:hAnsi="宋体" w:cs="仿宋_GB2312" w:hint="eastAsia"/>
              </w:rPr>
              <w:t>午餐</w:t>
            </w:r>
          </w:p>
        </w:tc>
      </w:tr>
      <w:tr w:rsidR="005764EC" w:rsidRPr="00D44513" w:rsidTr="00CF57C6">
        <w:trPr>
          <w:trHeight w:val="865"/>
          <w:jc w:val="center"/>
        </w:trPr>
        <w:tc>
          <w:tcPr>
            <w:tcW w:w="1271" w:type="dxa"/>
            <w:vMerge/>
            <w:shd w:val="clear" w:color="auto" w:fill="auto"/>
            <w:vAlign w:val="center"/>
          </w:tcPr>
          <w:p w:rsidR="005764EC" w:rsidRPr="00496285" w:rsidRDefault="005764EC" w:rsidP="005764EC">
            <w:pPr>
              <w:ind w:firstLine="420"/>
              <w:jc w:val="center"/>
              <w:rPr>
                <w:rFonts w:ascii="宋体" w:hAnsi="宋体"/>
              </w:rPr>
            </w:pPr>
          </w:p>
        </w:tc>
        <w:tc>
          <w:tcPr>
            <w:tcW w:w="1134" w:type="dxa"/>
            <w:shd w:val="clear" w:color="auto" w:fill="auto"/>
            <w:vAlign w:val="center"/>
          </w:tcPr>
          <w:p w:rsidR="005764EC" w:rsidRPr="00496285" w:rsidRDefault="005764EC" w:rsidP="005764EC">
            <w:pPr>
              <w:jc w:val="center"/>
              <w:rPr>
                <w:rFonts w:ascii="宋体" w:hAnsi="宋体"/>
              </w:rPr>
            </w:pPr>
            <w:r w:rsidRPr="00496285">
              <w:rPr>
                <w:rFonts w:ascii="宋体" w:hAnsi="宋体" w:hint="eastAsia"/>
              </w:rPr>
              <w:t>参观考察</w:t>
            </w:r>
          </w:p>
        </w:tc>
        <w:tc>
          <w:tcPr>
            <w:tcW w:w="1418" w:type="dxa"/>
            <w:shd w:val="clear" w:color="auto" w:fill="auto"/>
            <w:vAlign w:val="center"/>
          </w:tcPr>
          <w:p w:rsidR="005764EC" w:rsidRPr="00496285" w:rsidRDefault="005764EC" w:rsidP="005764EC">
            <w:pPr>
              <w:widowControl/>
              <w:spacing w:line="276" w:lineRule="auto"/>
              <w:jc w:val="center"/>
              <w:rPr>
                <w:rFonts w:ascii="宋体" w:hAnsi="宋体" w:cs="仿宋_GB2312"/>
                <w:b/>
                <w:color w:val="000000"/>
              </w:rPr>
            </w:pPr>
            <w:r w:rsidRPr="00496285">
              <w:rPr>
                <w:rFonts w:ascii="宋体" w:hAnsi="宋体" w:hint="eastAsia"/>
              </w:rPr>
              <w:t>1</w:t>
            </w:r>
            <w:r w:rsidRPr="00496285">
              <w:rPr>
                <w:rFonts w:ascii="宋体" w:hAnsi="宋体"/>
              </w:rPr>
              <w:t>3</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16</w:t>
            </w:r>
            <w:r w:rsidRPr="00496285">
              <w:rPr>
                <w:rFonts w:ascii="宋体" w:hAnsi="宋体" w:hint="eastAsia"/>
              </w:rPr>
              <w:t>:0</w:t>
            </w:r>
            <w:r w:rsidRPr="00496285">
              <w:rPr>
                <w:rFonts w:ascii="宋体" w:hAnsi="宋体"/>
              </w:rPr>
              <w:t>0</w:t>
            </w:r>
          </w:p>
        </w:tc>
        <w:tc>
          <w:tcPr>
            <w:tcW w:w="2441" w:type="dxa"/>
            <w:gridSpan w:val="3"/>
            <w:shd w:val="clear" w:color="auto" w:fill="auto"/>
            <w:vAlign w:val="center"/>
          </w:tcPr>
          <w:p w:rsidR="005764EC" w:rsidRPr="003A3EF2" w:rsidRDefault="005764EC" w:rsidP="005764EC">
            <w:pPr>
              <w:widowControl/>
              <w:spacing w:line="276" w:lineRule="auto"/>
              <w:jc w:val="center"/>
              <w:rPr>
                <w:rFonts w:ascii="宋体" w:hAnsi="宋体" w:cs="仿宋_GB2312"/>
                <w:b/>
              </w:rPr>
            </w:pPr>
            <w:r>
              <w:rPr>
                <w:rFonts w:ascii="宋体" w:hAnsi="宋体" w:cs="仿宋_GB2312" w:hint="eastAsia"/>
                <w:b/>
              </w:rPr>
              <w:t>江苏省木渎高级中学</w:t>
            </w:r>
          </w:p>
        </w:tc>
        <w:tc>
          <w:tcPr>
            <w:tcW w:w="2945" w:type="dxa"/>
            <w:shd w:val="clear" w:color="auto" w:fill="auto"/>
            <w:vAlign w:val="center"/>
          </w:tcPr>
          <w:p w:rsidR="005764EC" w:rsidRPr="005764EC" w:rsidRDefault="005764EC" w:rsidP="005764EC">
            <w:pPr>
              <w:spacing w:line="276" w:lineRule="auto"/>
              <w:rPr>
                <w:rFonts w:ascii="宋体" w:hAnsi="宋体" w:cs="宋体"/>
                <w:color w:val="000000"/>
              </w:rPr>
            </w:pPr>
            <w:r w:rsidRPr="005764EC">
              <w:rPr>
                <w:rFonts w:ascii="宋体" w:hAnsi="宋体" w:cs="宋体" w:hint="eastAsia"/>
                <w:color w:val="000000"/>
              </w:rPr>
              <w:t>1.参观</w:t>
            </w:r>
            <w:r w:rsidRPr="005764EC">
              <w:rPr>
                <w:rFonts w:ascii="宋体" w:hAnsi="宋体" w:cs="宋体"/>
                <w:color w:val="000000"/>
              </w:rPr>
              <w:t>校园文化建设</w:t>
            </w:r>
          </w:p>
          <w:p w:rsidR="005764EC" w:rsidRPr="003A3EF2" w:rsidRDefault="005764EC" w:rsidP="00042467">
            <w:pPr>
              <w:spacing w:line="276" w:lineRule="auto"/>
              <w:rPr>
                <w:rFonts w:ascii="宋体" w:hAnsi="宋体" w:cs="宋体" w:hint="eastAsia"/>
                <w:b/>
                <w:color w:val="000000"/>
              </w:rPr>
            </w:pPr>
            <w:r w:rsidRPr="005764EC">
              <w:rPr>
                <w:rFonts w:ascii="宋体" w:hAnsi="宋体" w:cs="宋体" w:hint="eastAsia"/>
                <w:color w:val="000000"/>
              </w:rPr>
              <w:t>2.团支部</w:t>
            </w:r>
            <w:r w:rsidRPr="005764EC">
              <w:rPr>
                <w:rFonts w:ascii="宋体" w:hAnsi="宋体" w:cs="宋体"/>
                <w:color w:val="000000"/>
              </w:rPr>
              <w:t>书记关于团的组织力方面</w:t>
            </w:r>
            <w:bookmarkStart w:id="0" w:name="_GoBack"/>
            <w:bookmarkEnd w:id="0"/>
            <w:r>
              <w:rPr>
                <w:rFonts w:ascii="宋体" w:hAnsi="宋体" w:cs="宋体"/>
                <w:color w:val="000000"/>
              </w:rPr>
              <w:t>的讲座交流</w:t>
            </w:r>
          </w:p>
        </w:tc>
      </w:tr>
      <w:tr w:rsidR="00CF57C6" w:rsidRPr="00D44513" w:rsidTr="00CF57C6">
        <w:trPr>
          <w:trHeight w:val="454"/>
          <w:jc w:val="center"/>
        </w:trPr>
        <w:tc>
          <w:tcPr>
            <w:tcW w:w="1271" w:type="dxa"/>
            <w:vMerge/>
            <w:shd w:val="clear" w:color="auto" w:fill="auto"/>
            <w:vAlign w:val="center"/>
          </w:tcPr>
          <w:p w:rsidR="00CF57C6" w:rsidRPr="00496285" w:rsidRDefault="00CF57C6" w:rsidP="00F30C30">
            <w:pPr>
              <w:ind w:firstLine="420"/>
              <w:jc w:val="center"/>
              <w:rPr>
                <w:rFonts w:ascii="宋体" w:hAnsi="宋体"/>
              </w:rPr>
            </w:pPr>
          </w:p>
        </w:tc>
        <w:tc>
          <w:tcPr>
            <w:tcW w:w="2552" w:type="dxa"/>
            <w:gridSpan w:val="2"/>
            <w:shd w:val="clear" w:color="auto" w:fill="auto"/>
            <w:vAlign w:val="center"/>
          </w:tcPr>
          <w:p w:rsidR="00CF57C6" w:rsidRPr="00496285" w:rsidRDefault="00CF57C6" w:rsidP="00F30C30">
            <w:pPr>
              <w:widowControl/>
              <w:spacing w:line="276" w:lineRule="auto"/>
              <w:jc w:val="center"/>
              <w:rPr>
                <w:rFonts w:ascii="宋体" w:hAnsi="宋体"/>
              </w:rPr>
            </w:pPr>
            <w:r w:rsidRPr="00496285">
              <w:rPr>
                <w:rFonts w:ascii="宋体" w:hAnsi="宋体" w:hint="eastAsia"/>
              </w:rPr>
              <w:t>1</w:t>
            </w:r>
            <w:r w:rsidRPr="00496285">
              <w:rPr>
                <w:rFonts w:ascii="宋体" w:hAnsi="宋体"/>
              </w:rPr>
              <w:t>7</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18</w:t>
            </w:r>
            <w:r w:rsidRPr="00496285">
              <w:rPr>
                <w:rFonts w:ascii="宋体" w:hAnsi="宋体" w:hint="eastAsia"/>
              </w:rPr>
              <w:t>:3</w:t>
            </w:r>
            <w:r w:rsidRPr="00496285">
              <w:rPr>
                <w:rFonts w:ascii="宋体" w:hAnsi="宋体"/>
              </w:rPr>
              <w:t>0</w:t>
            </w:r>
          </w:p>
        </w:tc>
        <w:tc>
          <w:tcPr>
            <w:tcW w:w="5386" w:type="dxa"/>
            <w:gridSpan w:val="4"/>
            <w:shd w:val="clear" w:color="auto" w:fill="auto"/>
            <w:vAlign w:val="center"/>
          </w:tcPr>
          <w:p w:rsidR="00CF57C6" w:rsidRPr="00496285" w:rsidRDefault="00CF57C6" w:rsidP="00F30C30">
            <w:pPr>
              <w:widowControl/>
              <w:spacing w:line="276" w:lineRule="auto"/>
              <w:jc w:val="center"/>
              <w:rPr>
                <w:rFonts w:ascii="宋体" w:hAnsi="宋体" w:cs="仿宋_GB2312"/>
              </w:rPr>
            </w:pPr>
            <w:r w:rsidRPr="00496285">
              <w:rPr>
                <w:rFonts w:ascii="宋体" w:hAnsi="宋体" w:cs="仿宋_GB2312" w:hint="eastAsia"/>
              </w:rPr>
              <w:t>晚餐</w:t>
            </w:r>
          </w:p>
        </w:tc>
      </w:tr>
      <w:tr w:rsidR="006B319B" w:rsidRPr="00D44513" w:rsidTr="00CF57C6">
        <w:trPr>
          <w:trHeight w:val="454"/>
          <w:jc w:val="center"/>
        </w:trPr>
        <w:tc>
          <w:tcPr>
            <w:tcW w:w="1271" w:type="dxa"/>
            <w:vMerge w:val="restart"/>
            <w:shd w:val="clear" w:color="auto" w:fill="auto"/>
            <w:vAlign w:val="center"/>
          </w:tcPr>
          <w:p w:rsidR="006B319B" w:rsidRDefault="006B319B" w:rsidP="006B319B">
            <w:pPr>
              <w:jc w:val="center"/>
              <w:rPr>
                <w:rFonts w:ascii="宋体" w:hAnsi="宋体" w:cs="楷体"/>
              </w:rPr>
            </w:pPr>
            <w:r>
              <w:rPr>
                <w:rFonts w:ascii="宋体" w:hAnsi="宋体" w:cs="楷体"/>
              </w:rPr>
              <w:t>12月14日</w:t>
            </w:r>
          </w:p>
          <w:p w:rsidR="006B319B" w:rsidRPr="00496285" w:rsidRDefault="006B319B" w:rsidP="006B319B">
            <w:pPr>
              <w:jc w:val="center"/>
              <w:rPr>
                <w:rFonts w:ascii="宋体" w:hAnsi="宋体" w:cs="楷体"/>
              </w:rPr>
            </w:pPr>
            <w:r>
              <w:rPr>
                <w:rFonts w:ascii="宋体" w:hAnsi="宋体" w:cs="楷体" w:hint="eastAsia"/>
              </w:rPr>
              <w:t>（周六）</w:t>
            </w:r>
          </w:p>
        </w:tc>
        <w:tc>
          <w:tcPr>
            <w:tcW w:w="1134" w:type="dxa"/>
            <w:shd w:val="clear" w:color="auto" w:fill="auto"/>
            <w:vAlign w:val="center"/>
          </w:tcPr>
          <w:p w:rsidR="006B319B" w:rsidRPr="00496285" w:rsidRDefault="00C60C8C" w:rsidP="006B319B">
            <w:pPr>
              <w:jc w:val="center"/>
              <w:rPr>
                <w:rFonts w:ascii="宋体" w:hAnsi="宋体"/>
              </w:rPr>
            </w:pPr>
            <w:r w:rsidRPr="00496285">
              <w:rPr>
                <w:rFonts w:ascii="宋体" w:hAnsi="宋体" w:hint="eastAsia"/>
              </w:rPr>
              <w:t>专题讲座</w:t>
            </w:r>
          </w:p>
        </w:tc>
        <w:tc>
          <w:tcPr>
            <w:tcW w:w="1418" w:type="dxa"/>
            <w:shd w:val="clear" w:color="auto" w:fill="auto"/>
            <w:vAlign w:val="center"/>
          </w:tcPr>
          <w:p w:rsidR="006B319B" w:rsidRPr="00496285" w:rsidRDefault="006B319B" w:rsidP="006B319B">
            <w:pPr>
              <w:spacing w:line="276" w:lineRule="auto"/>
              <w:rPr>
                <w:rFonts w:ascii="宋体" w:hAnsi="宋体"/>
                <w:b/>
              </w:rPr>
            </w:pPr>
            <w:r w:rsidRPr="00496285">
              <w:rPr>
                <w:rFonts w:ascii="宋体" w:hAnsi="宋体" w:hint="eastAsia"/>
              </w:rPr>
              <w:t>9:0</w:t>
            </w:r>
            <w:r w:rsidRPr="00496285">
              <w:rPr>
                <w:rFonts w:ascii="宋体" w:hAnsi="宋体"/>
              </w:rPr>
              <w:t>0</w:t>
            </w:r>
            <w:r w:rsidRPr="00496285">
              <w:rPr>
                <w:rFonts w:ascii="宋体" w:hAnsi="宋体" w:hint="eastAsia"/>
              </w:rPr>
              <w:t>-</w:t>
            </w:r>
            <w:r w:rsidRPr="00496285">
              <w:rPr>
                <w:rFonts w:ascii="宋体" w:hAnsi="宋体"/>
              </w:rPr>
              <w:t>11</w:t>
            </w:r>
            <w:r w:rsidRPr="00496285">
              <w:rPr>
                <w:rFonts w:ascii="宋体" w:hAnsi="宋体" w:hint="eastAsia"/>
              </w:rPr>
              <w:t>:3</w:t>
            </w:r>
            <w:r w:rsidRPr="00496285">
              <w:rPr>
                <w:rFonts w:ascii="宋体" w:hAnsi="宋体"/>
              </w:rPr>
              <w:t>0</w:t>
            </w:r>
          </w:p>
        </w:tc>
        <w:tc>
          <w:tcPr>
            <w:tcW w:w="2441" w:type="dxa"/>
            <w:gridSpan w:val="3"/>
            <w:shd w:val="clear" w:color="auto" w:fill="auto"/>
            <w:vAlign w:val="center"/>
          </w:tcPr>
          <w:p w:rsidR="006B319B" w:rsidRPr="003A3EF2" w:rsidRDefault="006B319B" w:rsidP="006B319B">
            <w:pPr>
              <w:widowControl/>
              <w:spacing w:line="276" w:lineRule="auto"/>
              <w:jc w:val="center"/>
              <w:rPr>
                <w:rFonts w:ascii="宋体" w:hAnsi="宋体" w:cs="仿宋_GB2312"/>
                <w:b/>
              </w:rPr>
            </w:pPr>
            <w:r>
              <w:rPr>
                <w:rFonts w:ascii="宋体" w:hAnsi="宋体" w:cs="仿宋_GB2312" w:hint="eastAsia"/>
                <w:b/>
              </w:rPr>
              <w:t>团干部的自身建设与职业规划</w:t>
            </w:r>
          </w:p>
        </w:tc>
        <w:tc>
          <w:tcPr>
            <w:tcW w:w="2945" w:type="dxa"/>
            <w:shd w:val="clear" w:color="auto" w:fill="auto"/>
            <w:vAlign w:val="center"/>
          </w:tcPr>
          <w:p w:rsidR="006B319B" w:rsidRPr="00496285" w:rsidRDefault="006B319B" w:rsidP="006B319B">
            <w:pPr>
              <w:widowControl/>
              <w:spacing w:line="276" w:lineRule="auto"/>
              <w:rPr>
                <w:rFonts w:ascii="宋体" w:hAnsi="宋体" w:cs="仿宋_GB2312"/>
              </w:rPr>
            </w:pPr>
            <w:r w:rsidRPr="000E7D0D">
              <w:rPr>
                <w:rFonts w:asciiTheme="minorEastAsia" w:eastAsiaTheme="minorEastAsia" w:hAnsiTheme="minorEastAsia" w:cs="Times New Roman" w:hint="eastAsia"/>
                <w:b/>
              </w:rPr>
              <w:t>傅伟明：</w:t>
            </w:r>
            <w:r w:rsidRPr="00505B79">
              <w:rPr>
                <w:rFonts w:asciiTheme="minorEastAsia" w:eastAsiaTheme="minorEastAsia" w:hAnsiTheme="minorEastAsia" w:cs="Times New Roman" w:hint="eastAsia"/>
              </w:rPr>
              <w:t>硕士生导师，人社部创业培训师，国家级企业管理</w:t>
            </w:r>
            <w:r w:rsidRPr="00505B79">
              <w:rPr>
                <w:rFonts w:asciiTheme="minorEastAsia" w:eastAsiaTheme="minorEastAsia" w:hAnsiTheme="minorEastAsia" w:cs="Times New Roman" w:hint="eastAsia"/>
              </w:rPr>
              <w:lastRenderedPageBreak/>
              <w:t>咨询师。</w:t>
            </w:r>
            <w:r w:rsidRPr="00505B79">
              <w:rPr>
                <w:rFonts w:asciiTheme="minorEastAsia" w:eastAsiaTheme="minorEastAsia" w:hAnsiTheme="minorEastAsia" w:hint="eastAsia"/>
              </w:rPr>
              <w:t>现任中共苏州市委党校市情研究中心副主任。</w:t>
            </w:r>
          </w:p>
        </w:tc>
      </w:tr>
      <w:tr w:rsidR="006B319B" w:rsidRPr="00D44513" w:rsidTr="00CF57C6">
        <w:trPr>
          <w:trHeight w:val="454"/>
          <w:jc w:val="center"/>
        </w:trPr>
        <w:tc>
          <w:tcPr>
            <w:tcW w:w="1271" w:type="dxa"/>
            <w:vMerge/>
            <w:shd w:val="clear" w:color="auto" w:fill="auto"/>
            <w:vAlign w:val="center"/>
          </w:tcPr>
          <w:p w:rsidR="006B319B" w:rsidRPr="00496285" w:rsidRDefault="006B319B" w:rsidP="006B319B">
            <w:pPr>
              <w:ind w:firstLine="420"/>
              <w:jc w:val="center"/>
              <w:rPr>
                <w:rFonts w:ascii="宋体" w:hAnsi="宋体"/>
              </w:rPr>
            </w:pPr>
          </w:p>
        </w:tc>
        <w:tc>
          <w:tcPr>
            <w:tcW w:w="2552" w:type="dxa"/>
            <w:gridSpan w:val="2"/>
            <w:shd w:val="clear" w:color="auto" w:fill="auto"/>
            <w:vAlign w:val="center"/>
          </w:tcPr>
          <w:p w:rsidR="006B319B" w:rsidRPr="00496285" w:rsidRDefault="006B319B" w:rsidP="006B319B">
            <w:pPr>
              <w:widowControl/>
              <w:spacing w:line="276" w:lineRule="auto"/>
              <w:jc w:val="center"/>
              <w:rPr>
                <w:rFonts w:ascii="宋体" w:hAnsi="宋体"/>
              </w:rPr>
            </w:pPr>
            <w:r w:rsidRPr="00496285">
              <w:rPr>
                <w:rFonts w:ascii="宋体" w:hAnsi="宋体" w:hint="eastAsia"/>
              </w:rPr>
              <w:t>1</w:t>
            </w:r>
            <w:r w:rsidRPr="00496285">
              <w:rPr>
                <w:rFonts w:ascii="宋体" w:hAnsi="宋体"/>
              </w:rPr>
              <w:t>1</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12</w:t>
            </w:r>
            <w:r w:rsidRPr="00496285">
              <w:rPr>
                <w:rFonts w:ascii="宋体" w:hAnsi="宋体" w:hint="eastAsia"/>
              </w:rPr>
              <w:t>:3</w:t>
            </w:r>
            <w:r w:rsidRPr="00496285">
              <w:rPr>
                <w:rFonts w:ascii="宋体" w:hAnsi="宋体"/>
              </w:rPr>
              <w:t>0</w:t>
            </w:r>
          </w:p>
        </w:tc>
        <w:tc>
          <w:tcPr>
            <w:tcW w:w="5386" w:type="dxa"/>
            <w:gridSpan w:val="4"/>
            <w:shd w:val="clear" w:color="auto" w:fill="auto"/>
            <w:vAlign w:val="center"/>
          </w:tcPr>
          <w:p w:rsidR="006B319B" w:rsidRPr="00496285" w:rsidRDefault="006B319B" w:rsidP="006B319B">
            <w:pPr>
              <w:widowControl/>
              <w:spacing w:line="276" w:lineRule="auto"/>
              <w:jc w:val="center"/>
              <w:rPr>
                <w:rFonts w:ascii="宋体" w:hAnsi="宋体" w:cs="仿宋_GB2312"/>
              </w:rPr>
            </w:pPr>
            <w:r w:rsidRPr="00496285">
              <w:rPr>
                <w:rFonts w:ascii="宋体" w:hAnsi="宋体" w:cs="仿宋_GB2312" w:hint="eastAsia"/>
              </w:rPr>
              <w:t>午餐</w:t>
            </w:r>
          </w:p>
        </w:tc>
      </w:tr>
      <w:tr w:rsidR="006B319B" w:rsidRPr="00D44513" w:rsidTr="00EF353C">
        <w:trPr>
          <w:trHeight w:val="1113"/>
          <w:jc w:val="center"/>
        </w:trPr>
        <w:tc>
          <w:tcPr>
            <w:tcW w:w="1271" w:type="dxa"/>
            <w:vMerge/>
            <w:shd w:val="clear" w:color="auto" w:fill="auto"/>
            <w:vAlign w:val="center"/>
          </w:tcPr>
          <w:p w:rsidR="006B319B" w:rsidRPr="00496285" w:rsidRDefault="006B319B" w:rsidP="006B319B">
            <w:pPr>
              <w:ind w:firstLine="420"/>
              <w:jc w:val="center"/>
              <w:rPr>
                <w:rFonts w:ascii="宋体" w:hAnsi="宋体"/>
              </w:rPr>
            </w:pPr>
          </w:p>
        </w:tc>
        <w:tc>
          <w:tcPr>
            <w:tcW w:w="1134" w:type="dxa"/>
            <w:shd w:val="clear" w:color="auto" w:fill="auto"/>
            <w:vAlign w:val="center"/>
          </w:tcPr>
          <w:p w:rsidR="006B319B" w:rsidRPr="00496285" w:rsidRDefault="00C60C8C" w:rsidP="006B319B">
            <w:pPr>
              <w:jc w:val="center"/>
              <w:rPr>
                <w:rFonts w:ascii="宋体" w:hAnsi="宋体"/>
              </w:rPr>
            </w:pPr>
            <w:r w:rsidRPr="00496285">
              <w:rPr>
                <w:rFonts w:ascii="宋体" w:hAnsi="宋体" w:hint="eastAsia"/>
              </w:rPr>
              <w:t>专题讲座</w:t>
            </w:r>
          </w:p>
        </w:tc>
        <w:tc>
          <w:tcPr>
            <w:tcW w:w="1418" w:type="dxa"/>
            <w:shd w:val="clear" w:color="auto" w:fill="auto"/>
            <w:vAlign w:val="center"/>
          </w:tcPr>
          <w:p w:rsidR="006B319B" w:rsidRPr="00496285" w:rsidRDefault="006B319B" w:rsidP="006B319B">
            <w:pPr>
              <w:widowControl/>
              <w:spacing w:line="276" w:lineRule="auto"/>
              <w:jc w:val="center"/>
              <w:rPr>
                <w:rFonts w:ascii="宋体" w:hAnsi="宋体" w:cs="仿宋_GB2312"/>
                <w:b/>
                <w:color w:val="000000"/>
              </w:rPr>
            </w:pPr>
            <w:r w:rsidRPr="00496285">
              <w:rPr>
                <w:rFonts w:ascii="宋体" w:hAnsi="宋体" w:hint="eastAsia"/>
              </w:rPr>
              <w:t>1</w:t>
            </w:r>
            <w:r w:rsidRPr="00496285">
              <w:rPr>
                <w:rFonts w:ascii="宋体" w:hAnsi="宋体"/>
              </w:rPr>
              <w:t>3</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16</w:t>
            </w:r>
            <w:r w:rsidRPr="00496285">
              <w:rPr>
                <w:rFonts w:ascii="宋体" w:hAnsi="宋体" w:hint="eastAsia"/>
              </w:rPr>
              <w:t>:0</w:t>
            </w:r>
            <w:r w:rsidRPr="00496285">
              <w:rPr>
                <w:rFonts w:ascii="宋体" w:hAnsi="宋体"/>
              </w:rPr>
              <w:t>0</w:t>
            </w:r>
          </w:p>
        </w:tc>
        <w:tc>
          <w:tcPr>
            <w:tcW w:w="2409" w:type="dxa"/>
            <w:shd w:val="clear" w:color="auto" w:fill="auto"/>
            <w:vAlign w:val="center"/>
          </w:tcPr>
          <w:p w:rsidR="006B319B" w:rsidRPr="003A3EF2" w:rsidRDefault="006B319B" w:rsidP="006B319B">
            <w:pPr>
              <w:spacing w:line="276" w:lineRule="auto"/>
              <w:jc w:val="center"/>
              <w:rPr>
                <w:rFonts w:ascii="宋体" w:hAnsi="宋体" w:cs="宋体"/>
                <w:b/>
                <w:color w:val="000000"/>
              </w:rPr>
            </w:pPr>
            <w:r w:rsidRPr="00AC473A">
              <w:rPr>
                <w:rFonts w:ascii="宋体" w:hAnsi="宋体" w:cs="宋体" w:hint="eastAsia"/>
                <w:b/>
                <w:color w:val="000000"/>
              </w:rPr>
              <w:t>网络意识形态安全</w:t>
            </w:r>
          </w:p>
        </w:tc>
        <w:tc>
          <w:tcPr>
            <w:tcW w:w="2977" w:type="dxa"/>
            <w:gridSpan w:val="3"/>
            <w:shd w:val="clear" w:color="auto" w:fill="auto"/>
            <w:vAlign w:val="center"/>
          </w:tcPr>
          <w:p w:rsidR="006B319B" w:rsidRPr="00AC473A" w:rsidRDefault="006B319B" w:rsidP="006B319B">
            <w:pPr>
              <w:widowControl/>
              <w:spacing w:line="276" w:lineRule="auto"/>
              <w:jc w:val="left"/>
              <w:rPr>
                <w:rFonts w:ascii="宋体" w:hAnsi="宋体" w:cs="仿宋_GB2312"/>
                <w:color w:val="000000"/>
              </w:rPr>
            </w:pPr>
            <w:r w:rsidRPr="00AC473A">
              <w:rPr>
                <w:rFonts w:ascii="宋体" w:hAnsi="宋体" w:cs="仿宋_GB2312" w:hint="eastAsia"/>
                <w:b/>
                <w:color w:val="000000"/>
              </w:rPr>
              <w:t xml:space="preserve">甘 </w:t>
            </w:r>
            <w:r w:rsidRPr="00AC473A">
              <w:rPr>
                <w:rFonts w:ascii="宋体" w:hAnsi="宋体" w:cs="仿宋_GB2312"/>
                <w:b/>
                <w:color w:val="000000"/>
              </w:rPr>
              <w:t xml:space="preserve"> </w:t>
            </w:r>
            <w:r w:rsidRPr="00AC473A">
              <w:rPr>
                <w:rFonts w:ascii="宋体" w:hAnsi="宋体" w:cs="仿宋_GB2312" w:hint="eastAsia"/>
                <w:b/>
                <w:color w:val="000000"/>
              </w:rPr>
              <w:t>平：</w:t>
            </w:r>
            <w:r w:rsidRPr="00AC473A">
              <w:rPr>
                <w:rFonts w:ascii="宋体" w:hAnsi="宋体" w:cs="仿宋_GB2312" w:hint="eastAsia"/>
                <w:color w:val="000000"/>
              </w:rPr>
              <w:t>苏州市委党校法律文化教研室讲师</w:t>
            </w:r>
            <w:r>
              <w:rPr>
                <w:rFonts w:ascii="宋体" w:hAnsi="宋体" w:cs="仿宋_GB2312" w:hint="eastAsia"/>
                <w:color w:val="000000"/>
              </w:rPr>
              <w:t>。</w:t>
            </w:r>
          </w:p>
        </w:tc>
      </w:tr>
      <w:tr w:rsidR="00CF57C6" w:rsidRPr="00D44513" w:rsidTr="00EF353C">
        <w:trPr>
          <w:trHeight w:val="529"/>
          <w:jc w:val="center"/>
        </w:trPr>
        <w:tc>
          <w:tcPr>
            <w:tcW w:w="1271" w:type="dxa"/>
            <w:vMerge/>
            <w:shd w:val="clear" w:color="auto" w:fill="auto"/>
            <w:vAlign w:val="center"/>
          </w:tcPr>
          <w:p w:rsidR="00CF57C6" w:rsidRPr="00496285" w:rsidRDefault="00CF57C6" w:rsidP="00F30C30">
            <w:pPr>
              <w:ind w:firstLine="420"/>
              <w:jc w:val="center"/>
              <w:rPr>
                <w:rFonts w:ascii="宋体" w:hAnsi="宋体"/>
              </w:rPr>
            </w:pPr>
          </w:p>
        </w:tc>
        <w:tc>
          <w:tcPr>
            <w:tcW w:w="2552" w:type="dxa"/>
            <w:gridSpan w:val="2"/>
            <w:shd w:val="clear" w:color="auto" w:fill="auto"/>
            <w:vAlign w:val="center"/>
          </w:tcPr>
          <w:p w:rsidR="00CF57C6" w:rsidRPr="00496285" w:rsidRDefault="00CF57C6" w:rsidP="00F30C30">
            <w:pPr>
              <w:widowControl/>
              <w:spacing w:line="276" w:lineRule="auto"/>
              <w:jc w:val="center"/>
              <w:rPr>
                <w:rFonts w:ascii="宋体" w:hAnsi="宋体"/>
              </w:rPr>
            </w:pPr>
            <w:r w:rsidRPr="00496285">
              <w:rPr>
                <w:rFonts w:ascii="宋体" w:hAnsi="宋体" w:hint="eastAsia"/>
              </w:rPr>
              <w:t>1</w:t>
            </w:r>
            <w:r w:rsidRPr="00496285">
              <w:rPr>
                <w:rFonts w:ascii="宋体" w:hAnsi="宋体"/>
              </w:rPr>
              <w:t>7</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18</w:t>
            </w:r>
            <w:r w:rsidRPr="00496285">
              <w:rPr>
                <w:rFonts w:ascii="宋体" w:hAnsi="宋体" w:hint="eastAsia"/>
              </w:rPr>
              <w:t>:3</w:t>
            </w:r>
            <w:r w:rsidRPr="00496285">
              <w:rPr>
                <w:rFonts w:ascii="宋体" w:hAnsi="宋体"/>
              </w:rPr>
              <w:t>0</w:t>
            </w:r>
          </w:p>
        </w:tc>
        <w:tc>
          <w:tcPr>
            <w:tcW w:w="5386" w:type="dxa"/>
            <w:gridSpan w:val="4"/>
            <w:shd w:val="clear" w:color="auto" w:fill="auto"/>
            <w:vAlign w:val="center"/>
          </w:tcPr>
          <w:p w:rsidR="00CF57C6" w:rsidRPr="00496285" w:rsidRDefault="00CF57C6" w:rsidP="00F30C30">
            <w:pPr>
              <w:widowControl/>
              <w:spacing w:line="276" w:lineRule="auto"/>
              <w:jc w:val="center"/>
              <w:rPr>
                <w:rFonts w:ascii="宋体" w:hAnsi="宋体" w:cs="仿宋_GB2312"/>
              </w:rPr>
            </w:pPr>
            <w:r w:rsidRPr="00496285">
              <w:rPr>
                <w:rFonts w:ascii="宋体" w:hAnsi="宋体" w:cs="仿宋_GB2312" w:hint="eastAsia"/>
              </w:rPr>
              <w:t>晚餐</w:t>
            </w:r>
          </w:p>
        </w:tc>
      </w:tr>
      <w:tr w:rsidR="006B319B" w:rsidRPr="00D44513" w:rsidTr="00CF57C6">
        <w:trPr>
          <w:trHeight w:val="432"/>
          <w:jc w:val="center"/>
        </w:trPr>
        <w:tc>
          <w:tcPr>
            <w:tcW w:w="1271" w:type="dxa"/>
            <w:vMerge w:val="restart"/>
            <w:shd w:val="clear" w:color="auto" w:fill="auto"/>
            <w:vAlign w:val="center"/>
          </w:tcPr>
          <w:p w:rsidR="006B319B" w:rsidRDefault="006B319B" w:rsidP="006B319B">
            <w:pPr>
              <w:jc w:val="center"/>
              <w:rPr>
                <w:rFonts w:ascii="宋体" w:hAnsi="宋体" w:cs="楷体"/>
              </w:rPr>
            </w:pPr>
            <w:r>
              <w:rPr>
                <w:rFonts w:ascii="宋体" w:hAnsi="宋体" w:cs="楷体"/>
              </w:rPr>
              <w:t>12月15日</w:t>
            </w:r>
          </w:p>
          <w:p w:rsidR="006B319B" w:rsidRPr="00496285" w:rsidRDefault="006B319B" w:rsidP="006B319B">
            <w:pPr>
              <w:jc w:val="center"/>
              <w:rPr>
                <w:rFonts w:ascii="宋体" w:hAnsi="宋体" w:cs="楷体"/>
              </w:rPr>
            </w:pPr>
            <w:r>
              <w:rPr>
                <w:rFonts w:ascii="宋体" w:hAnsi="宋体" w:cs="楷体" w:hint="eastAsia"/>
              </w:rPr>
              <w:t>（周日）</w:t>
            </w:r>
          </w:p>
        </w:tc>
        <w:tc>
          <w:tcPr>
            <w:tcW w:w="1134" w:type="dxa"/>
            <w:shd w:val="clear" w:color="auto" w:fill="auto"/>
            <w:vAlign w:val="center"/>
          </w:tcPr>
          <w:p w:rsidR="006B319B" w:rsidRPr="00496285" w:rsidRDefault="006B319B" w:rsidP="006B319B">
            <w:pPr>
              <w:jc w:val="center"/>
              <w:rPr>
                <w:rFonts w:ascii="宋体" w:hAnsi="宋体"/>
              </w:rPr>
            </w:pPr>
            <w:r w:rsidRPr="00496285">
              <w:rPr>
                <w:rFonts w:ascii="宋体" w:hAnsi="宋体" w:hint="eastAsia"/>
              </w:rPr>
              <w:t>参观考察</w:t>
            </w:r>
          </w:p>
        </w:tc>
        <w:tc>
          <w:tcPr>
            <w:tcW w:w="1418" w:type="dxa"/>
            <w:shd w:val="clear" w:color="auto" w:fill="auto"/>
            <w:vAlign w:val="center"/>
          </w:tcPr>
          <w:p w:rsidR="006B319B" w:rsidRPr="00496285" w:rsidRDefault="006B319B" w:rsidP="006B319B">
            <w:pPr>
              <w:spacing w:line="276" w:lineRule="auto"/>
              <w:rPr>
                <w:rFonts w:ascii="宋体" w:hAnsi="宋体"/>
                <w:b/>
              </w:rPr>
            </w:pPr>
            <w:r w:rsidRPr="00496285">
              <w:rPr>
                <w:rFonts w:ascii="宋体" w:hAnsi="宋体" w:hint="eastAsia"/>
              </w:rPr>
              <w:t>9:0</w:t>
            </w:r>
            <w:r w:rsidRPr="00496285">
              <w:rPr>
                <w:rFonts w:ascii="宋体" w:hAnsi="宋体"/>
              </w:rPr>
              <w:t>0</w:t>
            </w:r>
            <w:r w:rsidRPr="00496285">
              <w:rPr>
                <w:rFonts w:ascii="宋体" w:hAnsi="宋体" w:hint="eastAsia"/>
              </w:rPr>
              <w:t>-</w:t>
            </w:r>
            <w:r w:rsidRPr="00496285">
              <w:rPr>
                <w:rFonts w:ascii="宋体" w:hAnsi="宋体"/>
              </w:rPr>
              <w:t>11</w:t>
            </w:r>
            <w:r w:rsidRPr="00496285">
              <w:rPr>
                <w:rFonts w:ascii="宋体" w:hAnsi="宋体" w:hint="eastAsia"/>
              </w:rPr>
              <w:t>:3</w:t>
            </w:r>
            <w:r w:rsidRPr="00496285">
              <w:rPr>
                <w:rFonts w:ascii="宋体" w:hAnsi="宋体"/>
              </w:rPr>
              <w:t>0</w:t>
            </w:r>
          </w:p>
        </w:tc>
        <w:tc>
          <w:tcPr>
            <w:tcW w:w="2416" w:type="dxa"/>
            <w:gridSpan w:val="2"/>
            <w:shd w:val="clear" w:color="auto" w:fill="auto"/>
            <w:vAlign w:val="center"/>
          </w:tcPr>
          <w:p w:rsidR="006B319B" w:rsidRPr="003A3EF2" w:rsidRDefault="006B319B" w:rsidP="006B319B">
            <w:pPr>
              <w:spacing w:line="276" w:lineRule="auto"/>
              <w:jc w:val="center"/>
              <w:rPr>
                <w:rFonts w:ascii="宋体" w:hAnsi="宋体" w:cs="宋体"/>
                <w:b/>
                <w:color w:val="000000"/>
              </w:rPr>
            </w:pPr>
            <w:r w:rsidRPr="003A3EF2">
              <w:rPr>
                <w:rFonts w:ascii="宋体" w:hAnsi="宋体" w:cs="仿宋_GB2312" w:hint="eastAsia"/>
                <w:b/>
                <w:color w:val="000000"/>
              </w:rPr>
              <w:t>沙家浜爱国主义教育示范基地</w:t>
            </w:r>
          </w:p>
        </w:tc>
        <w:tc>
          <w:tcPr>
            <w:tcW w:w="2970" w:type="dxa"/>
            <w:gridSpan w:val="2"/>
            <w:shd w:val="clear" w:color="auto" w:fill="auto"/>
            <w:vAlign w:val="center"/>
          </w:tcPr>
          <w:p w:rsidR="006B319B" w:rsidRPr="0020384F" w:rsidRDefault="006B319B" w:rsidP="006B319B">
            <w:pPr>
              <w:widowControl/>
              <w:spacing w:line="276" w:lineRule="auto"/>
              <w:jc w:val="left"/>
              <w:rPr>
                <w:rFonts w:ascii="宋体" w:hAnsi="宋体" w:cs="仿宋_GB2312"/>
                <w:color w:val="000000"/>
              </w:rPr>
            </w:pPr>
            <w:r w:rsidRPr="0020384F">
              <w:rPr>
                <w:rFonts w:ascii="宋体" w:hAnsi="宋体" w:cs="仿宋_GB2312" w:hint="eastAsia"/>
                <w:bCs/>
                <w:color w:val="000000"/>
              </w:rPr>
              <w:t>学习新四军的担当意识、战略创新及其历史启示</w:t>
            </w:r>
            <w:r>
              <w:rPr>
                <w:rFonts w:ascii="宋体" w:hAnsi="宋体" w:cs="仿宋_GB2312" w:hint="eastAsia"/>
                <w:bCs/>
                <w:color w:val="000000"/>
              </w:rPr>
              <w:t>。</w:t>
            </w:r>
          </w:p>
        </w:tc>
      </w:tr>
      <w:tr w:rsidR="00EF353C" w:rsidRPr="00D44513" w:rsidTr="00BA6E90">
        <w:trPr>
          <w:trHeight w:val="432"/>
          <w:jc w:val="center"/>
        </w:trPr>
        <w:tc>
          <w:tcPr>
            <w:tcW w:w="1271" w:type="dxa"/>
            <w:vMerge/>
            <w:shd w:val="clear" w:color="auto" w:fill="auto"/>
            <w:vAlign w:val="center"/>
          </w:tcPr>
          <w:p w:rsidR="00EF353C" w:rsidRPr="00496285" w:rsidRDefault="00EF353C" w:rsidP="00F30C30">
            <w:pPr>
              <w:ind w:firstLine="420"/>
              <w:jc w:val="center"/>
              <w:rPr>
                <w:rFonts w:ascii="宋体" w:hAnsi="宋体"/>
              </w:rPr>
            </w:pPr>
          </w:p>
        </w:tc>
        <w:tc>
          <w:tcPr>
            <w:tcW w:w="2552" w:type="dxa"/>
            <w:gridSpan w:val="2"/>
            <w:shd w:val="clear" w:color="auto" w:fill="auto"/>
            <w:vAlign w:val="center"/>
          </w:tcPr>
          <w:p w:rsidR="00EF353C" w:rsidRPr="00496285" w:rsidRDefault="00EF353C" w:rsidP="00F30C30">
            <w:pPr>
              <w:widowControl/>
              <w:spacing w:line="276" w:lineRule="auto"/>
              <w:jc w:val="center"/>
              <w:rPr>
                <w:rFonts w:ascii="宋体" w:hAnsi="宋体"/>
              </w:rPr>
            </w:pPr>
            <w:r w:rsidRPr="00496285">
              <w:rPr>
                <w:rFonts w:ascii="宋体" w:hAnsi="宋体" w:hint="eastAsia"/>
              </w:rPr>
              <w:t>1</w:t>
            </w:r>
            <w:r w:rsidRPr="00496285">
              <w:rPr>
                <w:rFonts w:ascii="宋体" w:hAnsi="宋体"/>
              </w:rPr>
              <w:t>1</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12</w:t>
            </w:r>
            <w:r w:rsidRPr="00496285">
              <w:rPr>
                <w:rFonts w:ascii="宋体" w:hAnsi="宋体" w:hint="eastAsia"/>
              </w:rPr>
              <w:t>:3</w:t>
            </w:r>
            <w:r w:rsidRPr="00496285">
              <w:rPr>
                <w:rFonts w:ascii="宋体" w:hAnsi="宋体"/>
              </w:rPr>
              <w:t>0</w:t>
            </w:r>
          </w:p>
        </w:tc>
        <w:tc>
          <w:tcPr>
            <w:tcW w:w="5386" w:type="dxa"/>
            <w:gridSpan w:val="4"/>
            <w:shd w:val="clear" w:color="auto" w:fill="auto"/>
            <w:vAlign w:val="center"/>
          </w:tcPr>
          <w:p w:rsidR="00EF353C" w:rsidRPr="00496285" w:rsidRDefault="00EF353C" w:rsidP="00F30C30">
            <w:pPr>
              <w:widowControl/>
              <w:spacing w:line="276" w:lineRule="auto"/>
              <w:jc w:val="center"/>
              <w:rPr>
                <w:rFonts w:ascii="宋体" w:hAnsi="宋体" w:cs="仿宋_GB2312"/>
              </w:rPr>
            </w:pPr>
            <w:r w:rsidRPr="00496285">
              <w:rPr>
                <w:rFonts w:ascii="宋体" w:hAnsi="宋体" w:cs="仿宋_GB2312" w:hint="eastAsia"/>
              </w:rPr>
              <w:t>午餐</w:t>
            </w:r>
          </w:p>
        </w:tc>
      </w:tr>
      <w:tr w:rsidR="006B319B" w:rsidRPr="00D44513" w:rsidTr="008C0059">
        <w:trPr>
          <w:trHeight w:val="642"/>
          <w:jc w:val="center"/>
        </w:trPr>
        <w:tc>
          <w:tcPr>
            <w:tcW w:w="1271" w:type="dxa"/>
            <w:vMerge/>
            <w:shd w:val="clear" w:color="auto" w:fill="auto"/>
            <w:vAlign w:val="center"/>
          </w:tcPr>
          <w:p w:rsidR="006B319B" w:rsidRPr="00496285" w:rsidRDefault="006B319B" w:rsidP="000E7D0D">
            <w:pPr>
              <w:ind w:firstLine="420"/>
              <w:jc w:val="center"/>
              <w:rPr>
                <w:rFonts w:ascii="宋体" w:hAnsi="宋体"/>
              </w:rPr>
            </w:pPr>
          </w:p>
        </w:tc>
        <w:tc>
          <w:tcPr>
            <w:tcW w:w="1134" w:type="dxa"/>
            <w:shd w:val="clear" w:color="auto" w:fill="auto"/>
            <w:vAlign w:val="center"/>
          </w:tcPr>
          <w:p w:rsidR="006B319B" w:rsidRPr="00496285" w:rsidRDefault="00C60C8C" w:rsidP="000E7D0D">
            <w:pPr>
              <w:jc w:val="center"/>
              <w:rPr>
                <w:rFonts w:ascii="宋体" w:hAnsi="宋体"/>
              </w:rPr>
            </w:pPr>
            <w:r>
              <w:rPr>
                <w:rFonts w:ascii="宋体" w:hAnsi="宋体" w:hint="eastAsia"/>
              </w:rPr>
              <w:t>培训</w:t>
            </w:r>
            <w:r>
              <w:rPr>
                <w:rFonts w:ascii="宋体" w:hAnsi="宋体"/>
              </w:rPr>
              <w:t>总结</w:t>
            </w:r>
          </w:p>
        </w:tc>
        <w:tc>
          <w:tcPr>
            <w:tcW w:w="1418" w:type="dxa"/>
            <w:shd w:val="clear" w:color="auto" w:fill="auto"/>
            <w:vAlign w:val="center"/>
          </w:tcPr>
          <w:p w:rsidR="006B319B" w:rsidRPr="00496285" w:rsidRDefault="006B319B" w:rsidP="000E7D0D">
            <w:pPr>
              <w:widowControl/>
              <w:spacing w:line="276" w:lineRule="auto"/>
              <w:jc w:val="center"/>
              <w:rPr>
                <w:rFonts w:ascii="宋体" w:hAnsi="宋体" w:cs="仿宋_GB2312"/>
                <w:b/>
                <w:color w:val="000000"/>
              </w:rPr>
            </w:pPr>
            <w:r w:rsidRPr="00496285">
              <w:rPr>
                <w:rFonts w:ascii="宋体" w:hAnsi="宋体" w:hint="eastAsia"/>
              </w:rPr>
              <w:t>1</w:t>
            </w:r>
            <w:r w:rsidRPr="00496285">
              <w:rPr>
                <w:rFonts w:ascii="宋体" w:hAnsi="宋体"/>
              </w:rPr>
              <w:t>3</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16</w:t>
            </w:r>
            <w:r w:rsidRPr="00496285">
              <w:rPr>
                <w:rFonts w:ascii="宋体" w:hAnsi="宋体" w:hint="eastAsia"/>
              </w:rPr>
              <w:t>:0</w:t>
            </w:r>
            <w:r w:rsidRPr="00496285">
              <w:rPr>
                <w:rFonts w:ascii="宋体" w:hAnsi="宋体"/>
              </w:rPr>
              <w:t>0</w:t>
            </w:r>
          </w:p>
        </w:tc>
        <w:tc>
          <w:tcPr>
            <w:tcW w:w="5386" w:type="dxa"/>
            <w:gridSpan w:val="4"/>
            <w:shd w:val="clear" w:color="auto" w:fill="auto"/>
            <w:vAlign w:val="center"/>
          </w:tcPr>
          <w:p w:rsidR="006B319B" w:rsidRPr="006B319B" w:rsidRDefault="006B319B" w:rsidP="006B319B">
            <w:pPr>
              <w:widowControl/>
              <w:spacing w:line="276" w:lineRule="auto"/>
              <w:jc w:val="center"/>
              <w:rPr>
                <w:rFonts w:ascii="宋体" w:hAnsi="宋体" w:cs="仿宋_GB2312"/>
                <w:b/>
                <w:color w:val="000000"/>
              </w:rPr>
            </w:pPr>
            <w:r w:rsidRPr="006B319B">
              <w:rPr>
                <w:rFonts w:ascii="宋体" w:hAnsi="宋体" w:cs="仿宋_GB2312"/>
                <w:b/>
                <w:color w:val="000000"/>
              </w:rPr>
              <w:t>培训工作总结会</w:t>
            </w:r>
          </w:p>
        </w:tc>
      </w:tr>
      <w:tr w:rsidR="00CF57C6" w:rsidRPr="00D44513" w:rsidTr="00CF57C6">
        <w:trPr>
          <w:trHeight w:val="432"/>
          <w:jc w:val="center"/>
        </w:trPr>
        <w:tc>
          <w:tcPr>
            <w:tcW w:w="1271" w:type="dxa"/>
            <w:vMerge/>
            <w:shd w:val="clear" w:color="auto" w:fill="auto"/>
            <w:vAlign w:val="center"/>
          </w:tcPr>
          <w:p w:rsidR="00CF57C6" w:rsidRPr="00496285" w:rsidRDefault="00CF57C6" w:rsidP="00F30C30">
            <w:pPr>
              <w:ind w:firstLine="420"/>
              <w:jc w:val="center"/>
              <w:rPr>
                <w:rFonts w:ascii="宋体" w:hAnsi="宋体"/>
              </w:rPr>
            </w:pPr>
          </w:p>
        </w:tc>
        <w:tc>
          <w:tcPr>
            <w:tcW w:w="2552" w:type="dxa"/>
            <w:gridSpan w:val="2"/>
            <w:shd w:val="clear" w:color="auto" w:fill="auto"/>
            <w:vAlign w:val="center"/>
          </w:tcPr>
          <w:p w:rsidR="00CF57C6" w:rsidRPr="00496285" w:rsidRDefault="00CF57C6" w:rsidP="00F30C30">
            <w:pPr>
              <w:widowControl/>
              <w:spacing w:line="276" w:lineRule="auto"/>
              <w:jc w:val="center"/>
              <w:rPr>
                <w:rFonts w:ascii="宋体" w:hAnsi="宋体"/>
              </w:rPr>
            </w:pPr>
            <w:r w:rsidRPr="00496285">
              <w:rPr>
                <w:rFonts w:ascii="宋体" w:hAnsi="宋体" w:hint="eastAsia"/>
              </w:rPr>
              <w:t>1</w:t>
            </w:r>
            <w:r w:rsidRPr="00496285">
              <w:rPr>
                <w:rFonts w:ascii="宋体" w:hAnsi="宋体"/>
              </w:rPr>
              <w:t>7</w:t>
            </w:r>
            <w:r w:rsidRPr="00496285">
              <w:rPr>
                <w:rFonts w:ascii="宋体" w:hAnsi="宋体" w:hint="eastAsia"/>
              </w:rPr>
              <w:t>:3</w:t>
            </w:r>
            <w:r w:rsidRPr="00496285">
              <w:rPr>
                <w:rFonts w:ascii="宋体" w:hAnsi="宋体"/>
              </w:rPr>
              <w:t>0</w:t>
            </w:r>
            <w:r w:rsidRPr="00496285">
              <w:rPr>
                <w:rFonts w:ascii="宋体" w:hAnsi="宋体" w:hint="eastAsia"/>
              </w:rPr>
              <w:t>-</w:t>
            </w:r>
            <w:r w:rsidRPr="00496285">
              <w:rPr>
                <w:rFonts w:ascii="宋体" w:hAnsi="宋体"/>
              </w:rPr>
              <w:t>18</w:t>
            </w:r>
            <w:r w:rsidRPr="00496285">
              <w:rPr>
                <w:rFonts w:ascii="宋体" w:hAnsi="宋体" w:hint="eastAsia"/>
              </w:rPr>
              <w:t>:3</w:t>
            </w:r>
            <w:r w:rsidRPr="00496285">
              <w:rPr>
                <w:rFonts w:ascii="宋体" w:hAnsi="宋体"/>
              </w:rPr>
              <w:t>0</w:t>
            </w:r>
          </w:p>
        </w:tc>
        <w:tc>
          <w:tcPr>
            <w:tcW w:w="5386" w:type="dxa"/>
            <w:gridSpan w:val="4"/>
            <w:shd w:val="clear" w:color="auto" w:fill="auto"/>
            <w:vAlign w:val="center"/>
          </w:tcPr>
          <w:p w:rsidR="00CF57C6" w:rsidRPr="00496285" w:rsidRDefault="00CF57C6" w:rsidP="00F30C30">
            <w:pPr>
              <w:widowControl/>
              <w:spacing w:line="276" w:lineRule="auto"/>
              <w:jc w:val="center"/>
              <w:rPr>
                <w:rFonts w:ascii="宋体" w:hAnsi="宋体" w:cs="仿宋_GB2312"/>
              </w:rPr>
            </w:pPr>
            <w:r w:rsidRPr="00496285">
              <w:rPr>
                <w:rFonts w:ascii="宋体" w:hAnsi="宋体" w:cs="仿宋_GB2312" w:hint="eastAsia"/>
              </w:rPr>
              <w:t>晚餐</w:t>
            </w:r>
          </w:p>
        </w:tc>
      </w:tr>
      <w:tr w:rsidR="00CF57C6" w:rsidRPr="00D44513" w:rsidTr="00CF57C6">
        <w:trPr>
          <w:trHeight w:val="752"/>
          <w:jc w:val="center"/>
        </w:trPr>
        <w:tc>
          <w:tcPr>
            <w:tcW w:w="1271" w:type="dxa"/>
            <w:shd w:val="clear" w:color="auto" w:fill="auto"/>
            <w:vAlign w:val="center"/>
          </w:tcPr>
          <w:p w:rsidR="00CF57C6" w:rsidRDefault="00D62A7D" w:rsidP="00CF57C6">
            <w:pPr>
              <w:jc w:val="center"/>
              <w:rPr>
                <w:rFonts w:ascii="宋体" w:hAnsi="宋体" w:cs="楷体"/>
              </w:rPr>
            </w:pPr>
            <w:r>
              <w:rPr>
                <w:rFonts w:ascii="宋体" w:hAnsi="宋体" w:cs="楷体"/>
              </w:rPr>
              <w:t>12</w:t>
            </w:r>
            <w:r w:rsidR="00CF57C6">
              <w:rPr>
                <w:rFonts w:ascii="宋体" w:hAnsi="宋体" w:cs="楷体"/>
              </w:rPr>
              <w:t>月</w:t>
            </w:r>
            <w:r>
              <w:rPr>
                <w:rFonts w:ascii="宋体" w:hAnsi="宋体" w:cs="楷体"/>
              </w:rPr>
              <w:t>1</w:t>
            </w:r>
            <w:r w:rsidR="006B319B">
              <w:rPr>
                <w:rFonts w:ascii="宋体" w:hAnsi="宋体" w:cs="楷体"/>
              </w:rPr>
              <w:t>6</w:t>
            </w:r>
            <w:r w:rsidR="00CF57C6">
              <w:rPr>
                <w:rFonts w:ascii="宋体" w:hAnsi="宋体" w:cs="楷体"/>
              </w:rPr>
              <w:t>日</w:t>
            </w:r>
          </w:p>
          <w:p w:rsidR="00CF57C6" w:rsidRPr="00496285" w:rsidRDefault="00CF57C6" w:rsidP="00CF57C6">
            <w:pPr>
              <w:jc w:val="center"/>
              <w:rPr>
                <w:rFonts w:ascii="宋体" w:hAnsi="宋体" w:cs="楷体"/>
              </w:rPr>
            </w:pPr>
            <w:r>
              <w:rPr>
                <w:rFonts w:ascii="宋体" w:hAnsi="宋体" w:cs="楷体" w:hint="eastAsia"/>
              </w:rPr>
              <w:t>（周</w:t>
            </w:r>
            <w:r w:rsidR="006B319B">
              <w:rPr>
                <w:rFonts w:ascii="宋体" w:hAnsi="宋体" w:cs="楷体" w:hint="eastAsia"/>
              </w:rPr>
              <w:t>一</w:t>
            </w:r>
            <w:r>
              <w:rPr>
                <w:rFonts w:ascii="宋体" w:hAnsi="宋体" w:cs="楷体" w:hint="eastAsia"/>
              </w:rPr>
              <w:t>）</w:t>
            </w:r>
          </w:p>
        </w:tc>
        <w:tc>
          <w:tcPr>
            <w:tcW w:w="7938" w:type="dxa"/>
            <w:gridSpan w:val="6"/>
            <w:shd w:val="clear" w:color="auto" w:fill="auto"/>
            <w:vAlign w:val="center"/>
          </w:tcPr>
          <w:p w:rsidR="00CF57C6" w:rsidRPr="00496285" w:rsidRDefault="00CF57C6" w:rsidP="00CF57C6">
            <w:pPr>
              <w:jc w:val="center"/>
              <w:rPr>
                <w:rFonts w:ascii="宋体" w:hAnsi="宋体" w:cs="楷体"/>
              </w:rPr>
            </w:pPr>
            <w:r w:rsidRPr="00496285">
              <w:rPr>
                <w:rFonts w:ascii="宋体" w:hAnsi="宋体" w:hint="eastAsia"/>
              </w:rPr>
              <w:t>全天</w:t>
            </w:r>
            <w:r w:rsidRPr="00496285">
              <w:rPr>
                <w:rFonts w:ascii="宋体" w:hAnsi="宋体" w:cs="楷体" w:hint="eastAsia"/>
              </w:rPr>
              <w:t>返程</w:t>
            </w:r>
          </w:p>
        </w:tc>
      </w:tr>
    </w:tbl>
    <w:p w:rsidR="00644E7B" w:rsidRDefault="003862AE">
      <w:pPr>
        <w:widowControl/>
        <w:spacing w:line="560" w:lineRule="atLeast"/>
        <w:jc w:val="left"/>
        <w:rPr>
          <w:rFonts w:ascii="仿宋_GB2312" w:eastAsia="仿宋_GB2312" w:hAnsi="华文仿宋" w:cs="Times New Roman"/>
          <w:color w:val="000000"/>
          <w:kern w:val="0"/>
          <w:sz w:val="28"/>
          <w:szCs w:val="28"/>
        </w:rPr>
      </w:pPr>
      <w:r>
        <w:rPr>
          <w:rFonts w:ascii="仿宋_GB2312" w:eastAsia="仿宋_GB2312" w:hAnsi="华文仿宋" w:cs="华文仿宋" w:hint="eastAsia"/>
          <w:b/>
          <w:bCs/>
          <w:color w:val="000000"/>
          <w:kern w:val="0"/>
          <w:sz w:val="28"/>
          <w:szCs w:val="28"/>
        </w:rPr>
        <w:t>三</w:t>
      </w:r>
      <w:r w:rsidR="007949B5">
        <w:rPr>
          <w:rFonts w:ascii="仿宋_GB2312" w:eastAsia="仿宋_GB2312" w:hAnsi="华文仿宋" w:cs="华文仿宋" w:hint="eastAsia"/>
          <w:b/>
          <w:bCs/>
          <w:color w:val="000000"/>
          <w:kern w:val="0"/>
          <w:sz w:val="28"/>
          <w:szCs w:val="28"/>
        </w:rPr>
        <w:t>、会议时间及地点</w:t>
      </w:r>
      <w:r w:rsidR="007949B5">
        <w:rPr>
          <w:rFonts w:ascii="仿宋_GB2312" w:eastAsia="仿宋_GB2312" w:hAnsi="华文仿宋" w:cs="华文仿宋" w:hint="eastAsia"/>
          <w:color w:val="000000"/>
          <w:kern w:val="0"/>
          <w:sz w:val="28"/>
          <w:szCs w:val="28"/>
        </w:rPr>
        <w:t>：</w:t>
      </w:r>
    </w:p>
    <w:p w:rsidR="00644E7B" w:rsidRDefault="007949B5" w:rsidP="00731583">
      <w:pPr>
        <w:widowControl/>
        <w:spacing w:line="560" w:lineRule="atLeast"/>
        <w:ind w:firstLineChars="200" w:firstLine="560"/>
        <w:jc w:val="left"/>
        <w:rPr>
          <w:rFonts w:ascii="仿宋_GB2312" w:eastAsia="仿宋_GB2312" w:hAnsi="华文仿宋" w:cs="Times New Roman"/>
          <w:color w:val="000000"/>
          <w:kern w:val="0"/>
          <w:sz w:val="28"/>
          <w:szCs w:val="28"/>
        </w:rPr>
      </w:pPr>
      <w:r>
        <w:rPr>
          <w:rFonts w:ascii="仿宋_GB2312" w:eastAsia="仿宋_GB2312" w:hAnsi="华文仿宋" w:cs="华文仿宋" w:hint="eastAsia"/>
          <w:color w:val="000000"/>
          <w:kern w:val="0"/>
          <w:sz w:val="28"/>
          <w:szCs w:val="28"/>
        </w:rPr>
        <w:t>培训时间：</w:t>
      </w:r>
      <w:r w:rsidR="006555C5">
        <w:rPr>
          <w:rFonts w:ascii="仿宋_GB2312" w:eastAsia="仿宋_GB2312" w:hAnsi="华文仿宋" w:cs="华文仿宋" w:hint="eastAsia"/>
          <w:color w:val="000000"/>
          <w:kern w:val="0"/>
          <w:sz w:val="28"/>
          <w:szCs w:val="28"/>
        </w:rPr>
        <w:t>201</w:t>
      </w:r>
      <w:r w:rsidR="006555C5">
        <w:rPr>
          <w:rFonts w:ascii="仿宋_GB2312" w:eastAsia="仿宋_GB2312" w:hAnsi="华文仿宋" w:cs="华文仿宋"/>
          <w:color w:val="000000"/>
          <w:kern w:val="0"/>
          <w:sz w:val="28"/>
          <w:szCs w:val="28"/>
        </w:rPr>
        <w:t>9</w:t>
      </w:r>
      <w:r>
        <w:rPr>
          <w:rFonts w:ascii="仿宋_GB2312" w:eastAsia="仿宋_GB2312" w:hAnsi="华文仿宋" w:cs="华文仿宋" w:hint="eastAsia"/>
          <w:color w:val="000000"/>
          <w:kern w:val="0"/>
          <w:sz w:val="28"/>
          <w:szCs w:val="28"/>
        </w:rPr>
        <w:t>年</w:t>
      </w:r>
      <w:r w:rsidR="00B7778B">
        <w:rPr>
          <w:rFonts w:ascii="仿宋_GB2312" w:eastAsia="仿宋_GB2312" w:hAnsi="华文仿宋" w:cs="华文仿宋"/>
          <w:color w:val="000000"/>
          <w:kern w:val="0"/>
          <w:sz w:val="28"/>
          <w:szCs w:val="28"/>
        </w:rPr>
        <w:t>1</w:t>
      </w:r>
      <w:r w:rsidR="00964B92">
        <w:rPr>
          <w:rFonts w:ascii="仿宋_GB2312" w:eastAsia="仿宋_GB2312" w:hAnsi="华文仿宋" w:cs="华文仿宋"/>
          <w:color w:val="000000"/>
          <w:kern w:val="0"/>
          <w:sz w:val="28"/>
          <w:szCs w:val="28"/>
        </w:rPr>
        <w:t>2</w:t>
      </w:r>
      <w:r w:rsidR="00BA157F">
        <w:rPr>
          <w:rFonts w:ascii="仿宋_GB2312" w:eastAsia="仿宋_GB2312" w:hAnsi="华文仿宋" w:cs="华文仿宋"/>
          <w:color w:val="000000"/>
          <w:kern w:val="0"/>
          <w:sz w:val="28"/>
          <w:szCs w:val="28"/>
        </w:rPr>
        <w:t>月</w:t>
      </w:r>
      <w:r w:rsidR="006B319B">
        <w:rPr>
          <w:rFonts w:ascii="仿宋_GB2312" w:eastAsia="仿宋_GB2312" w:hAnsi="华文仿宋" w:cs="华文仿宋"/>
          <w:color w:val="000000"/>
          <w:kern w:val="0"/>
          <w:sz w:val="28"/>
          <w:szCs w:val="28"/>
        </w:rPr>
        <w:t>10</w:t>
      </w:r>
      <w:r w:rsidR="003736A8">
        <w:rPr>
          <w:rFonts w:ascii="仿宋_GB2312" w:eastAsia="仿宋_GB2312" w:hAnsi="华文仿宋" w:cs="华文仿宋"/>
          <w:color w:val="000000"/>
          <w:kern w:val="0"/>
          <w:sz w:val="28"/>
          <w:szCs w:val="28"/>
        </w:rPr>
        <w:t>日</w:t>
      </w:r>
      <w:r w:rsidR="003736A8">
        <w:rPr>
          <w:rFonts w:ascii="仿宋_GB2312" w:eastAsia="仿宋_GB2312" w:hAnsi="华文仿宋" w:cs="华文仿宋"/>
          <w:color w:val="000000"/>
          <w:kern w:val="0"/>
          <w:sz w:val="28"/>
          <w:szCs w:val="28"/>
        </w:rPr>
        <w:t>—</w:t>
      </w:r>
      <w:r w:rsidR="00964B92">
        <w:rPr>
          <w:rFonts w:ascii="仿宋_GB2312" w:eastAsia="仿宋_GB2312" w:hAnsi="华文仿宋" w:cs="华文仿宋"/>
          <w:color w:val="000000"/>
          <w:kern w:val="0"/>
          <w:sz w:val="28"/>
          <w:szCs w:val="28"/>
        </w:rPr>
        <w:t>1</w:t>
      </w:r>
      <w:r w:rsidR="006B319B">
        <w:rPr>
          <w:rFonts w:ascii="仿宋_GB2312" w:eastAsia="仿宋_GB2312" w:hAnsi="华文仿宋" w:cs="华文仿宋"/>
          <w:color w:val="000000"/>
          <w:kern w:val="0"/>
          <w:sz w:val="28"/>
          <w:szCs w:val="28"/>
        </w:rPr>
        <w:t>6</w:t>
      </w:r>
      <w:r w:rsidR="003736A8">
        <w:rPr>
          <w:rFonts w:ascii="仿宋_GB2312" w:eastAsia="仿宋_GB2312" w:hAnsi="华文仿宋" w:cs="华文仿宋"/>
          <w:color w:val="000000"/>
          <w:kern w:val="0"/>
          <w:sz w:val="28"/>
          <w:szCs w:val="28"/>
        </w:rPr>
        <w:t>日</w:t>
      </w:r>
      <w:r>
        <w:rPr>
          <w:rFonts w:ascii="仿宋_GB2312" w:eastAsia="仿宋_GB2312" w:hAnsi="华文仿宋" w:cs="华文仿宋" w:hint="eastAsia"/>
          <w:color w:val="000000"/>
          <w:kern w:val="0"/>
          <w:sz w:val="28"/>
          <w:szCs w:val="28"/>
        </w:rPr>
        <w:t>。</w:t>
      </w:r>
    </w:p>
    <w:p w:rsidR="00644E7B" w:rsidRDefault="00EA35FB" w:rsidP="00731583">
      <w:pPr>
        <w:widowControl/>
        <w:spacing w:line="560" w:lineRule="atLeast"/>
        <w:ind w:firstLineChars="200" w:firstLine="560"/>
        <w:jc w:val="left"/>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培训地点：</w:t>
      </w:r>
      <w:r w:rsidR="00964B92">
        <w:rPr>
          <w:rFonts w:ascii="仿宋_GB2312" w:eastAsia="仿宋_GB2312" w:hAnsi="华文仿宋" w:cs="华文仿宋" w:hint="eastAsia"/>
          <w:color w:val="000000"/>
          <w:kern w:val="0"/>
          <w:sz w:val="28"/>
          <w:szCs w:val="28"/>
        </w:rPr>
        <w:t>苏州</w:t>
      </w:r>
      <w:r w:rsidR="00EC4074">
        <w:rPr>
          <w:rFonts w:ascii="仿宋_GB2312" w:eastAsia="仿宋_GB2312" w:hAnsi="华文仿宋" w:cs="华文仿宋" w:hint="eastAsia"/>
          <w:color w:val="000000"/>
          <w:kern w:val="0"/>
          <w:sz w:val="28"/>
          <w:szCs w:val="28"/>
        </w:rPr>
        <w:t>市</w:t>
      </w:r>
      <w:r w:rsidR="007949B5">
        <w:rPr>
          <w:rFonts w:ascii="仿宋_GB2312" w:eastAsia="仿宋_GB2312" w:hAnsi="华文仿宋" w:cs="华文仿宋" w:hint="eastAsia"/>
          <w:color w:val="000000"/>
          <w:kern w:val="0"/>
          <w:sz w:val="28"/>
          <w:szCs w:val="28"/>
        </w:rPr>
        <w:t>。</w:t>
      </w:r>
    </w:p>
    <w:p w:rsidR="00644E7B" w:rsidRDefault="003862AE">
      <w:pPr>
        <w:widowControl/>
        <w:spacing w:line="560" w:lineRule="atLeast"/>
        <w:jc w:val="left"/>
        <w:rPr>
          <w:rFonts w:ascii="仿宋_GB2312" w:eastAsia="仿宋_GB2312" w:hAnsi="华文仿宋" w:cs="Times New Roman"/>
          <w:b/>
          <w:bCs/>
          <w:color w:val="000000"/>
          <w:kern w:val="0"/>
          <w:sz w:val="28"/>
          <w:szCs w:val="28"/>
        </w:rPr>
      </w:pPr>
      <w:r>
        <w:rPr>
          <w:rFonts w:ascii="仿宋_GB2312" w:eastAsia="仿宋_GB2312" w:hAnsi="华文仿宋" w:cs="华文仿宋" w:hint="eastAsia"/>
          <w:b/>
          <w:bCs/>
          <w:color w:val="000000"/>
          <w:kern w:val="0"/>
          <w:sz w:val="28"/>
          <w:szCs w:val="28"/>
        </w:rPr>
        <w:t>四</w:t>
      </w:r>
      <w:r w:rsidR="007949B5">
        <w:rPr>
          <w:rFonts w:ascii="仿宋_GB2312" w:eastAsia="仿宋_GB2312" w:hAnsi="华文仿宋" w:cs="华文仿宋" w:hint="eastAsia"/>
          <w:b/>
          <w:bCs/>
          <w:color w:val="000000"/>
          <w:kern w:val="0"/>
          <w:sz w:val="28"/>
          <w:szCs w:val="28"/>
        </w:rPr>
        <w:t>、收费标准：</w:t>
      </w:r>
    </w:p>
    <w:p w:rsidR="00644E7B" w:rsidRPr="00C80FF6" w:rsidRDefault="00436C56" w:rsidP="00731583">
      <w:pPr>
        <w:adjustRightInd w:val="0"/>
        <w:snapToGrid w:val="0"/>
        <w:spacing w:line="520" w:lineRule="exact"/>
        <w:ind w:firstLineChars="200" w:firstLine="560"/>
        <w:rPr>
          <w:rFonts w:ascii="仿宋_GB2312" w:eastAsia="仿宋_GB2312" w:hAnsi="华文仿宋"/>
          <w:color w:val="000000"/>
          <w:sz w:val="28"/>
          <w:szCs w:val="28"/>
        </w:rPr>
      </w:pPr>
      <w:r>
        <w:rPr>
          <w:rFonts w:ascii="仿宋_GB2312" w:eastAsia="仿宋_GB2312" w:hAnsi="华文仿宋" w:hint="eastAsia"/>
          <w:color w:val="000000"/>
          <w:sz w:val="28"/>
          <w:szCs w:val="28"/>
        </w:rPr>
        <w:t>全程七</w:t>
      </w:r>
      <w:r w:rsidR="00B072BE">
        <w:rPr>
          <w:rFonts w:ascii="仿宋_GB2312" w:eastAsia="仿宋_GB2312" w:hAnsi="华文仿宋" w:hint="eastAsia"/>
          <w:color w:val="000000"/>
          <w:sz w:val="28"/>
          <w:szCs w:val="28"/>
        </w:rPr>
        <w:t>天培训费共</w:t>
      </w:r>
      <w:r w:rsidR="00BC67B8">
        <w:rPr>
          <w:rFonts w:ascii="仿宋_GB2312" w:eastAsia="仿宋_GB2312" w:hAnsi="华文仿宋"/>
          <w:color w:val="000000"/>
          <w:sz w:val="28"/>
          <w:szCs w:val="28"/>
        </w:rPr>
        <w:t>2</w:t>
      </w:r>
      <w:r>
        <w:rPr>
          <w:rFonts w:ascii="仿宋_GB2312" w:eastAsia="仿宋_GB2312" w:hAnsi="华文仿宋"/>
          <w:color w:val="000000"/>
          <w:sz w:val="28"/>
          <w:szCs w:val="28"/>
        </w:rPr>
        <w:t>68</w:t>
      </w:r>
      <w:r w:rsidR="00C80FF6" w:rsidRPr="00C80FF6">
        <w:rPr>
          <w:rFonts w:ascii="仿宋_GB2312" w:eastAsia="仿宋_GB2312" w:hAnsi="华文仿宋" w:hint="eastAsia"/>
          <w:color w:val="000000"/>
          <w:sz w:val="28"/>
          <w:szCs w:val="28"/>
        </w:rPr>
        <w:t>0元/人</w:t>
      </w:r>
      <w:r w:rsidR="00710D25">
        <w:rPr>
          <w:rFonts w:ascii="仿宋_GB2312" w:eastAsia="仿宋_GB2312" w:hAnsi="华文仿宋" w:hint="eastAsia"/>
          <w:color w:val="000000"/>
          <w:sz w:val="28"/>
          <w:szCs w:val="28"/>
        </w:rPr>
        <w:t>（</w:t>
      </w:r>
      <w:r w:rsidR="001554C7">
        <w:rPr>
          <w:rFonts w:ascii="仿宋_GB2312" w:eastAsia="仿宋_GB2312" w:hAnsi="华文仿宋" w:hint="eastAsia"/>
          <w:color w:val="000000"/>
          <w:sz w:val="28"/>
          <w:szCs w:val="28"/>
        </w:rPr>
        <w:t>含专家费、</w:t>
      </w:r>
      <w:r w:rsidR="00AA474E">
        <w:rPr>
          <w:rFonts w:ascii="仿宋_GB2312" w:eastAsia="仿宋_GB2312" w:hAnsi="华文仿宋" w:hint="eastAsia"/>
          <w:color w:val="000000"/>
          <w:sz w:val="28"/>
          <w:szCs w:val="28"/>
        </w:rPr>
        <w:t>学校观摩费、餐费、场地费、资料费</w:t>
      </w:r>
      <w:r w:rsidR="001554C7">
        <w:rPr>
          <w:rFonts w:ascii="仿宋_GB2312" w:eastAsia="仿宋_GB2312" w:hAnsi="华文仿宋" w:hint="eastAsia"/>
          <w:color w:val="000000"/>
          <w:sz w:val="28"/>
          <w:szCs w:val="28"/>
        </w:rPr>
        <w:t>）</w:t>
      </w:r>
      <w:r>
        <w:rPr>
          <w:rFonts w:ascii="仿宋_GB2312" w:eastAsia="仿宋_GB2312" w:hAnsi="华文仿宋" w:hint="eastAsia"/>
          <w:color w:val="000000"/>
          <w:sz w:val="28"/>
          <w:szCs w:val="28"/>
        </w:rPr>
        <w:t>，</w:t>
      </w:r>
      <w:r w:rsidR="00807899">
        <w:rPr>
          <w:rFonts w:ascii="仿宋_GB2312" w:eastAsia="仿宋_GB2312" w:hAnsi="华文仿宋" w:hint="eastAsia"/>
          <w:color w:val="000000"/>
          <w:sz w:val="28"/>
          <w:szCs w:val="28"/>
        </w:rPr>
        <w:t>交通费、</w:t>
      </w:r>
      <w:r>
        <w:rPr>
          <w:rFonts w:ascii="仿宋_GB2312" w:eastAsia="仿宋_GB2312" w:hAnsi="华文仿宋" w:hint="eastAsia"/>
          <w:color w:val="000000"/>
          <w:sz w:val="28"/>
          <w:szCs w:val="28"/>
        </w:rPr>
        <w:t>住宿费自理</w:t>
      </w:r>
      <w:r w:rsidR="001554C7">
        <w:rPr>
          <w:rFonts w:ascii="仿宋_GB2312" w:eastAsia="仿宋_GB2312" w:hAnsi="华文仿宋" w:hint="eastAsia"/>
          <w:color w:val="000000"/>
          <w:sz w:val="28"/>
          <w:szCs w:val="28"/>
        </w:rPr>
        <w:t>。</w:t>
      </w:r>
      <w:r w:rsidR="00C80FF6" w:rsidRPr="00C80FF6">
        <w:rPr>
          <w:rFonts w:ascii="仿宋_GB2312" w:eastAsia="仿宋_GB2312" w:hAnsi="华文仿宋" w:hint="eastAsia"/>
          <w:color w:val="000000"/>
          <w:sz w:val="28"/>
          <w:szCs w:val="28"/>
        </w:rPr>
        <w:t xml:space="preserve">  </w:t>
      </w:r>
    </w:p>
    <w:p w:rsidR="00644E7B" w:rsidRDefault="007949B5" w:rsidP="00731583">
      <w:pPr>
        <w:adjustRightInd w:val="0"/>
        <w:snapToGrid w:val="0"/>
        <w:spacing w:line="520" w:lineRule="exact"/>
        <w:ind w:firstLineChars="200" w:firstLine="560"/>
        <w:rPr>
          <w:rFonts w:ascii="仿宋_GB2312" w:eastAsia="仿宋_GB2312" w:hAnsi="华文仿宋"/>
          <w:color w:val="000000"/>
          <w:sz w:val="28"/>
          <w:szCs w:val="28"/>
        </w:rPr>
      </w:pPr>
      <w:r>
        <w:rPr>
          <w:rFonts w:ascii="仿宋_GB2312" w:eastAsia="仿宋_GB2312" w:hAnsi="华文仿宋" w:hint="eastAsia"/>
          <w:color w:val="000000"/>
          <w:sz w:val="28"/>
          <w:szCs w:val="28"/>
        </w:rPr>
        <w:t>本次培训产生票据均由</w:t>
      </w:r>
      <w:r w:rsidR="006A3AD1">
        <w:rPr>
          <w:rFonts w:ascii="仿宋_GB2312" w:eastAsia="仿宋_GB2312" w:hAnsi="华文仿宋" w:hint="eastAsia"/>
          <w:color w:val="000000"/>
          <w:sz w:val="28"/>
          <w:szCs w:val="28"/>
        </w:rPr>
        <w:t>嘉兴市南湖区大视野教育培训中心</w:t>
      </w:r>
      <w:r>
        <w:rPr>
          <w:rFonts w:ascii="仿宋_GB2312" w:eastAsia="仿宋_GB2312" w:hAnsi="华文仿宋" w:hint="eastAsia"/>
          <w:color w:val="000000"/>
          <w:sz w:val="28"/>
          <w:szCs w:val="28"/>
        </w:rPr>
        <w:t>提供。</w:t>
      </w:r>
    </w:p>
    <w:p w:rsidR="00FC2587" w:rsidRDefault="00FC2587" w:rsidP="00731583">
      <w:pPr>
        <w:adjustRightInd w:val="0"/>
        <w:snapToGrid w:val="0"/>
        <w:spacing w:line="520" w:lineRule="exact"/>
        <w:ind w:firstLineChars="200" w:firstLine="560"/>
        <w:rPr>
          <w:rFonts w:ascii="仿宋_GB2312" w:eastAsia="仿宋_GB2312" w:hAnsi="华文仿宋"/>
          <w:color w:val="000000"/>
          <w:sz w:val="28"/>
          <w:szCs w:val="28"/>
        </w:rPr>
      </w:pPr>
      <w:r>
        <w:rPr>
          <w:rFonts w:ascii="仿宋_GB2312" w:eastAsia="仿宋_GB2312" w:hAnsi="华文仿宋"/>
          <w:color w:val="000000"/>
          <w:sz w:val="28"/>
          <w:szCs w:val="28"/>
        </w:rPr>
        <w:t>公司名称</w:t>
      </w:r>
      <w:r>
        <w:rPr>
          <w:rFonts w:ascii="仿宋_GB2312" w:eastAsia="仿宋_GB2312" w:hAnsi="华文仿宋" w:hint="eastAsia"/>
          <w:color w:val="000000"/>
          <w:sz w:val="28"/>
          <w:szCs w:val="28"/>
        </w:rPr>
        <w:t>：</w:t>
      </w:r>
      <w:r w:rsidR="006A3AD1" w:rsidRPr="006A3AD1">
        <w:rPr>
          <w:rFonts w:ascii="仿宋_GB2312" w:eastAsia="仿宋_GB2312" w:hAnsi="华文仿宋" w:hint="eastAsia"/>
          <w:color w:val="000000"/>
          <w:sz w:val="28"/>
          <w:szCs w:val="28"/>
        </w:rPr>
        <w:t>嘉兴</w:t>
      </w:r>
      <w:r w:rsidR="006A3AD1">
        <w:rPr>
          <w:rFonts w:ascii="仿宋_GB2312" w:eastAsia="仿宋_GB2312" w:hAnsi="华文仿宋" w:hint="eastAsia"/>
          <w:color w:val="000000"/>
          <w:sz w:val="28"/>
          <w:szCs w:val="28"/>
        </w:rPr>
        <w:t>市</w:t>
      </w:r>
      <w:r w:rsidR="006A3AD1" w:rsidRPr="006A3AD1">
        <w:rPr>
          <w:rFonts w:ascii="仿宋_GB2312" w:eastAsia="仿宋_GB2312" w:hAnsi="华文仿宋" w:hint="eastAsia"/>
          <w:color w:val="000000"/>
          <w:sz w:val="28"/>
          <w:szCs w:val="28"/>
        </w:rPr>
        <w:t>南湖区大视野教育培训中心</w:t>
      </w:r>
    </w:p>
    <w:p w:rsidR="00644E7B" w:rsidRDefault="007949B5" w:rsidP="00731583">
      <w:pPr>
        <w:adjustRightInd w:val="0"/>
        <w:snapToGrid w:val="0"/>
        <w:spacing w:line="520" w:lineRule="exact"/>
        <w:ind w:firstLineChars="200" w:firstLine="560"/>
        <w:rPr>
          <w:rFonts w:ascii="仿宋_GB2312" w:eastAsia="仿宋_GB2312" w:hAnsi="华文仿宋"/>
          <w:color w:val="000000"/>
          <w:sz w:val="28"/>
          <w:szCs w:val="28"/>
        </w:rPr>
      </w:pPr>
      <w:r>
        <w:rPr>
          <w:rFonts w:ascii="仿宋_GB2312" w:eastAsia="仿宋_GB2312" w:hAnsi="华文仿宋" w:hint="eastAsia"/>
          <w:color w:val="000000"/>
          <w:sz w:val="28"/>
          <w:szCs w:val="28"/>
        </w:rPr>
        <w:t>公司开户银行：</w:t>
      </w:r>
      <w:r w:rsidR="00EA417E">
        <w:rPr>
          <w:rFonts w:ascii="仿宋_GB2312" w:eastAsia="仿宋_GB2312" w:hAnsi="华文仿宋" w:hint="eastAsia"/>
          <w:color w:val="000000"/>
          <w:sz w:val="28"/>
          <w:szCs w:val="28"/>
        </w:rPr>
        <w:t>中信银行嘉兴南湖支行</w:t>
      </w:r>
      <w:r>
        <w:rPr>
          <w:rFonts w:ascii="仿宋_GB2312" w:eastAsia="仿宋_GB2312" w:hAnsi="华文仿宋" w:hint="eastAsia"/>
          <w:color w:val="000000"/>
          <w:sz w:val="28"/>
          <w:szCs w:val="28"/>
        </w:rPr>
        <w:t>    </w:t>
      </w:r>
    </w:p>
    <w:p w:rsidR="00644E7B" w:rsidRDefault="007949B5" w:rsidP="00731583">
      <w:pPr>
        <w:adjustRightInd w:val="0"/>
        <w:snapToGrid w:val="0"/>
        <w:spacing w:line="520" w:lineRule="exact"/>
        <w:ind w:firstLineChars="200" w:firstLine="560"/>
        <w:rPr>
          <w:rFonts w:ascii="仿宋_GB2312" w:eastAsia="仿宋_GB2312" w:hAnsi="华文仿宋"/>
          <w:color w:val="000000"/>
          <w:sz w:val="28"/>
          <w:szCs w:val="28"/>
        </w:rPr>
      </w:pPr>
      <w:r>
        <w:rPr>
          <w:rFonts w:ascii="仿宋_GB2312" w:eastAsia="仿宋_GB2312" w:hAnsi="华文仿宋" w:hint="eastAsia"/>
          <w:color w:val="000000"/>
          <w:sz w:val="28"/>
          <w:szCs w:val="28"/>
        </w:rPr>
        <w:t>公司帐号：</w:t>
      </w:r>
      <w:r w:rsidR="00EA417E">
        <w:rPr>
          <w:rFonts w:ascii="仿宋_GB2312" w:eastAsia="仿宋_GB2312" w:hAnsi="华文仿宋"/>
          <w:color w:val="000000"/>
          <w:sz w:val="28"/>
          <w:szCs w:val="28"/>
        </w:rPr>
        <w:t>8110801012001246629</w:t>
      </w:r>
    </w:p>
    <w:p w:rsidR="00644E7B" w:rsidRDefault="00746FF9">
      <w:pPr>
        <w:widowControl/>
        <w:spacing w:line="560" w:lineRule="atLeast"/>
        <w:jc w:val="left"/>
        <w:rPr>
          <w:rFonts w:ascii="仿宋_GB2312" w:eastAsia="仿宋_GB2312" w:hAnsi="华文仿宋" w:cs="Times New Roman"/>
          <w:b/>
          <w:bCs/>
          <w:color w:val="000000"/>
          <w:kern w:val="0"/>
          <w:sz w:val="28"/>
          <w:szCs w:val="28"/>
        </w:rPr>
      </w:pPr>
      <w:r>
        <w:rPr>
          <w:rFonts w:ascii="仿宋_GB2312" w:eastAsia="仿宋_GB2312" w:hAnsi="华文仿宋" w:cs="华文仿宋" w:hint="eastAsia"/>
          <w:b/>
          <w:bCs/>
          <w:color w:val="000000"/>
          <w:kern w:val="0"/>
          <w:sz w:val="28"/>
          <w:szCs w:val="28"/>
        </w:rPr>
        <w:t>五</w:t>
      </w:r>
      <w:r w:rsidR="007949B5">
        <w:rPr>
          <w:rFonts w:ascii="仿宋_GB2312" w:eastAsia="仿宋_GB2312" w:hAnsi="华文仿宋" w:cs="华文仿宋" w:hint="eastAsia"/>
          <w:b/>
          <w:bCs/>
          <w:color w:val="000000"/>
          <w:kern w:val="0"/>
          <w:sz w:val="28"/>
          <w:szCs w:val="28"/>
        </w:rPr>
        <w:t>、报名方式：</w:t>
      </w:r>
    </w:p>
    <w:p w:rsidR="00DE5575" w:rsidRPr="008660D7" w:rsidRDefault="007949B5" w:rsidP="008660D7">
      <w:pPr>
        <w:widowControl/>
        <w:spacing w:line="560" w:lineRule="atLeast"/>
        <w:ind w:firstLineChars="200" w:firstLine="560"/>
        <w:jc w:val="left"/>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为便于安排住宿、会场等事宜，掌握培训规模，请各地相关部门务必在</w:t>
      </w:r>
      <w:r w:rsidR="00C80FF6">
        <w:rPr>
          <w:rFonts w:ascii="仿宋_GB2312" w:eastAsia="仿宋_GB2312" w:hAnsi="华文仿宋" w:cs="华文仿宋" w:hint="eastAsia"/>
          <w:color w:val="000000"/>
          <w:kern w:val="0"/>
          <w:sz w:val="28"/>
          <w:szCs w:val="28"/>
        </w:rPr>
        <w:t>201</w:t>
      </w:r>
      <w:r w:rsidR="00C80FF6">
        <w:rPr>
          <w:rFonts w:ascii="仿宋_GB2312" w:eastAsia="仿宋_GB2312" w:hAnsi="华文仿宋" w:cs="华文仿宋"/>
          <w:color w:val="000000"/>
          <w:kern w:val="0"/>
          <w:sz w:val="28"/>
          <w:szCs w:val="28"/>
        </w:rPr>
        <w:t>9</w:t>
      </w:r>
      <w:r>
        <w:rPr>
          <w:rFonts w:ascii="仿宋_GB2312" w:eastAsia="仿宋_GB2312" w:hAnsi="华文仿宋" w:cs="华文仿宋" w:hint="eastAsia"/>
          <w:color w:val="000000"/>
          <w:kern w:val="0"/>
          <w:sz w:val="28"/>
          <w:szCs w:val="28"/>
        </w:rPr>
        <w:t>年</w:t>
      </w:r>
      <w:r w:rsidR="00E61313">
        <w:rPr>
          <w:rFonts w:ascii="仿宋_GB2312" w:eastAsia="仿宋_GB2312" w:hAnsi="华文仿宋" w:cs="华文仿宋"/>
          <w:color w:val="000000"/>
          <w:kern w:val="0"/>
          <w:sz w:val="28"/>
          <w:szCs w:val="28"/>
        </w:rPr>
        <w:t>1</w:t>
      </w:r>
      <w:r w:rsidR="001F699F">
        <w:rPr>
          <w:rFonts w:ascii="仿宋_GB2312" w:eastAsia="仿宋_GB2312" w:hAnsi="华文仿宋" w:cs="华文仿宋"/>
          <w:color w:val="000000"/>
          <w:kern w:val="0"/>
          <w:sz w:val="28"/>
          <w:szCs w:val="28"/>
        </w:rPr>
        <w:t>1</w:t>
      </w:r>
      <w:r>
        <w:rPr>
          <w:rFonts w:ascii="仿宋_GB2312" w:eastAsia="仿宋_GB2312" w:hAnsi="华文仿宋" w:cs="华文仿宋" w:hint="eastAsia"/>
          <w:color w:val="000000"/>
          <w:kern w:val="0"/>
          <w:sz w:val="28"/>
          <w:szCs w:val="28"/>
        </w:rPr>
        <w:t>月</w:t>
      </w:r>
      <w:r w:rsidR="001F699F">
        <w:rPr>
          <w:rFonts w:ascii="仿宋_GB2312" w:eastAsia="仿宋_GB2312" w:hAnsi="华文仿宋" w:cs="华文仿宋"/>
          <w:color w:val="000000"/>
          <w:kern w:val="0"/>
          <w:sz w:val="28"/>
          <w:szCs w:val="28"/>
        </w:rPr>
        <w:t>28</w:t>
      </w:r>
      <w:r>
        <w:rPr>
          <w:rFonts w:ascii="仿宋_GB2312" w:eastAsia="仿宋_GB2312" w:hAnsi="华文仿宋" w:cs="华文仿宋" w:hint="eastAsia"/>
          <w:color w:val="000000"/>
          <w:kern w:val="0"/>
          <w:sz w:val="28"/>
          <w:szCs w:val="28"/>
        </w:rPr>
        <w:t>日前将参加培训的人数报给主办单位。</w:t>
      </w:r>
      <w:r w:rsidR="00AA6F7C">
        <w:rPr>
          <w:rFonts w:ascii="仿宋_GB2312" w:eastAsia="仿宋_GB2312" w:hAnsi="华文仿宋" w:cs="华文仿宋" w:hint="eastAsia"/>
          <w:color w:val="000000"/>
          <w:kern w:val="0"/>
          <w:sz w:val="28"/>
          <w:szCs w:val="28"/>
        </w:rPr>
        <w:t>会议</w:t>
      </w:r>
      <w:r w:rsidR="00AA6F7C">
        <w:rPr>
          <w:rFonts w:ascii="仿宋_GB2312" w:eastAsia="仿宋_GB2312" w:hAnsi="华文仿宋" w:cs="华文仿宋"/>
          <w:color w:val="000000"/>
          <w:kern w:val="0"/>
          <w:sz w:val="28"/>
          <w:szCs w:val="28"/>
        </w:rPr>
        <w:t>地点在</w:t>
      </w:r>
      <w:r w:rsidR="00AA6F7C">
        <w:rPr>
          <w:rFonts w:ascii="仿宋_GB2312" w:eastAsia="仿宋_GB2312" w:hAnsi="华文仿宋" w:cs="华文仿宋" w:hint="eastAsia"/>
          <w:color w:val="000000"/>
          <w:kern w:val="0"/>
          <w:sz w:val="28"/>
          <w:szCs w:val="28"/>
        </w:rPr>
        <w:t>培训</w:t>
      </w:r>
      <w:r w:rsidR="00AA6F7C">
        <w:rPr>
          <w:rFonts w:ascii="仿宋_GB2312" w:eastAsia="仿宋_GB2312" w:hAnsi="华文仿宋" w:cs="华文仿宋"/>
          <w:color w:val="000000"/>
          <w:kern w:val="0"/>
          <w:sz w:val="28"/>
          <w:szCs w:val="28"/>
        </w:rPr>
        <w:t>开始</w:t>
      </w:r>
      <w:r w:rsidR="00AA6F7C">
        <w:rPr>
          <w:rFonts w:ascii="仿宋_GB2312" w:eastAsia="仿宋_GB2312" w:hAnsi="华文仿宋" w:cs="华文仿宋" w:hint="eastAsia"/>
          <w:color w:val="000000"/>
          <w:kern w:val="0"/>
          <w:sz w:val="28"/>
          <w:szCs w:val="28"/>
        </w:rPr>
        <w:t>一周</w:t>
      </w:r>
      <w:r w:rsidR="00AA6F7C">
        <w:rPr>
          <w:rFonts w:ascii="仿宋_GB2312" w:eastAsia="仿宋_GB2312" w:hAnsi="华文仿宋" w:cs="华文仿宋"/>
          <w:color w:val="000000"/>
          <w:kern w:val="0"/>
          <w:sz w:val="28"/>
          <w:szCs w:val="28"/>
        </w:rPr>
        <w:t>前告知。</w:t>
      </w:r>
    </w:p>
    <w:p w:rsidR="00644E7B" w:rsidRDefault="008660D7">
      <w:pPr>
        <w:widowControl/>
        <w:spacing w:line="560" w:lineRule="atLeast"/>
        <w:jc w:val="left"/>
        <w:rPr>
          <w:rFonts w:ascii="仿宋_GB2312" w:eastAsia="仿宋_GB2312" w:hAnsi="华文仿宋" w:cs="Times New Roman"/>
          <w:b/>
          <w:bCs/>
          <w:color w:val="000000"/>
          <w:kern w:val="0"/>
          <w:sz w:val="28"/>
          <w:szCs w:val="28"/>
        </w:rPr>
      </w:pPr>
      <w:r>
        <w:rPr>
          <w:rFonts w:ascii="仿宋_GB2312" w:eastAsia="仿宋_GB2312" w:hAnsi="华文仿宋" w:cs="华文仿宋" w:hint="eastAsia"/>
          <w:b/>
          <w:bCs/>
          <w:color w:val="000000"/>
          <w:kern w:val="0"/>
          <w:sz w:val="28"/>
          <w:szCs w:val="28"/>
        </w:rPr>
        <w:lastRenderedPageBreak/>
        <w:t>六</w:t>
      </w:r>
      <w:r w:rsidR="007949B5">
        <w:rPr>
          <w:rFonts w:ascii="仿宋_GB2312" w:eastAsia="仿宋_GB2312" w:hAnsi="华文仿宋" w:cs="华文仿宋" w:hint="eastAsia"/>
          <w:b/>
          <w:bCs/>
          <w:color w:val="000000"/>
          <w:kern w:val="0"/>
          <w:sz w:val="28"/>
          <w:szCs w:val="28"/>
        </w:rPr>
        <w:t>、联系方式：</w:t>
      </w:r>
    </w:p>
    <w:p w:rsidR="00644E7B" w:rsidRDefault="004467DE">
      <w:pPr>
        <w:widowControl/>
        <w:spacing w:line="560" w:lineRule="atLeast"/>
        <w:ind w:firstLineChars="250" w:firstLine="700"/>
        <w:jc w:val="left"/>
        <w:rPr>
          <w:rFonts w:ascii="仿宋_GB2312" w:eastAsia="仿宋_GB2312" w:hAnsi="华文仿宋" w:cs="Times New Roman"/>
          <w:color w:val="000000"/>
          <w:kern w:val="0"/>
          <w:sz w:val="28"/>
          <w:szCs w:val="28"/>
        </w:rPr>
      </w:pPr>
      <w:r>
        <w:rPr>
          <w:rFonts w:ascii="仿宋_GB2312" w:eastAsia="仿宋_GB2312" w:hAnsi="华文仿宋" w:cs="华文仿宋" w:hint="eastAsia"/>
          <w:color w:val="000000"/>
          <w:kern w:val="0"/>
          <w:sz w:val="28"/>
          <w:szCs w:val="28"/>
        </w:rPr>
        <w:t>姓名：孟</w:t>
      </w:r>
      <w:r w:rsidR="007949B5">
        <w:rPr>
          <w:rFonts w:ascii="仿宋_GB2312" w:eastAsia="仿宋_GB2312" w:hAnsi="华文仿宋" w:cs="华文仿宋" w:hint="eastAsia"/>
          <w:color w:val="000000"/>
          <w:kern w:val="0"/>
          <w:sz w:val="28"/>
          <w:szCs w:val="28"/>
        </w:rPr>
        <w:t>老师   电话：</w:t>
      </w:r>
      <w:r w:rsidR="00B95040">
        <w:rPr>
          <w:rFonts w:ascii="仿宋_GB2312" w:eastAsia="仿宋_GB2312" w:hAnsi="华文仿宋" w:cs="华文仿宋" w:hint="eastAsia"/>
          <w:color w:val="000000"/>
          <w:kern w:val="0"/>
          <w:sz w:val="28"/>
          <w:szCs w:val="28"/>
        </w:rPr>
        <w:t>1</w:t>
      </w:r>
      <w:r>
        <w:rPr>
          <w:rFonts w:ascii="仿宋_GB2312" w:eastAsia="仿宋_GB2312" w:hAnsi="华文仿宋" w:cs="华文仿宋"/>
          <w:color w:val="000000"/>
          <w:kern w:val="0"/>
          <w:sz w:val="28"/>
          <w:szCs w:val="28"/>
        </w:rPr>
        <w:t>3898803267</w:t>
      </w:r>
    </w:p>
    <w:p w:rsidR="00644E7B" w:rsidRDefault="007949B5">
      <w:pPr>
        <w:widowControl/>
        <w:spacing w:line="560" w:lineRule="atLeast"/>
        <w:ind w:firstLine="585"/>
        <w:jc w:val="left"/>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 xml:space="preserve"> 电子邮箱：</w:t>
      </w:r>
      <w:hyperlink r:id="rId9" w:history="1">
        <w:r w:rsidR="00B072BE" w:rsidRPr="00A053ED">
          <w:rPr>
            <w:rStyle w:val="a8"/>
            <w:rFonts w:ascii="仿宋_GB2312" w:eastAsia="仿宋_GB2312" w:hAnsi="华文仿宋" w:cs="华文仿宋" w:hint="eastAsia"/>
            <w:kern w:val="0"/>
            <w:sz w:val="28"/>
            <w:szCs w:val="28"/>
          </w:rPr>
          <w:t>m</w:t>
        </w:r>
        <w:r w:rsidR="00B072BE" w:rsidRPr="00A053ED">
          <w:rPr>
            <w:rStyle w:val="a8"/>
            <w:rFonts w:ascii="仿宋_GB2312" w:eastAsia="仿宋_GB2312" w:hAnsi="华文仿宋" w:cs="华文仿宋"/>
            <w:kern w:val="0"/>
            <w:sz w:val="28"/>
            <w:szCs w:val="28"/>
          </w:rPr>
          <w:t>engxue</w:t>
        </w:r>
        <w:r w:rsidR="00B072BE" w:rsidRPr="00A053ED">
          <w:rPr>
            <w:rStyle w:val="a8"/>
            <w:rFonts w:ascii="仿宋_GB2312" w:eastAsia="仿宋_GB2312" w:hAnsi="华文仿宋" w:cs="华文仿宋" w:hint="eastAsia"/>
            <w:kern w:val="0"/>
            <w:sz w:val="28"/>
            <w:szCs w:val="28"/>
          </w:rPr>
          <w:t>@teacheredu.cn</w:t>
        </w:r>
      </w:hyperlink>
    </w:p>
    <w:p w:rsidR="00644E7B" w:rsidRDefault="00EA35FB" w:rsidP="0037789D">
      <w:pPr>
        <w:widowControl/>
        <w:spacing w:line="560" w:lineRule="atLeast"/>
        <w:ind w:firstLine="585"/>
        <w:jc w:val="left"/>
        <w:rPr>
          <w:rFonts w:ascii="华文仿宋" w:eastAsia="华文仿宋" w:hAnsi="华文仿宋" w:cs="华文仿宋"/>
          <w:color w:val="000000"/>
          <w:kern w:val="0"/>
          <w:sz w:val="28"/>
          <w:szCs w:val="28"/>
        </w:rPr>
      </w:pPr>
      <w:r>
        <w:rPr>
          <w:rFonts w:ascii="宋体" w:hAnsi="宋体"/>
          <w:b/>
          <w:bCs/>
          <w:noProof/>
        </w:rPr>
        <w:drawing>
          <wp:anchor distT="0" distB="0" distL="114300" distR="114300" simplePos="0" relativeHeight="251659264" behindDoc="0" locked="0" layoutInCell="1" allowOverlap="1">
            <wp:simplePos x="0" y="0"/>
            <wp:positionH relativeFrom="margin">
              <wp:posOffset>3846830</wp:posOffset>
            </wp:positionH>
            <wp:positionV relativeFrom="paragraph">
              <wp:posOffset>78740</wp:posOffset>
            </wp:positionV>
            <wp:extent cx="1447800" cy="1438275"/>
            <wp:effectExtent l="0" t="0" r="0" b="9525"/>
            <wp:wrapNone/>
            <wp:docPr id="2" name="图片 2" descr="公司透明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透明章"/>
                    <pic:cNvPicPr>
                      <a:picLocks noChangeAspect="1" noChangeArrowheads="1"/>
                    </pic:cNvPicPr>
                  </pic:nvPicPr>
                  <pic:blipFill>
                    <a:blip r:embed="rId10" cstate="print"/>
                    <a:srcRect/>
                    <a:stretch>
                      <a:fillRect/>
                    </a:stretch>
                  </pic:blipFill>
                  <pic:spPr>
                    <a:xfrm>
                      <a:off x="0" y="0"/>
                      <a:ext cx="1447800" cy="1438275"/>
                    </a:xfrm>
                    <a:prstGeom prst="rect">
                      <a:avLst/>
                    </a:prstGeom>
                    <a:noFill/>
                    <a:ln w="9525">
                      <a:noFill/>
                      <a:miter lim="800000"/>
                      <a:headEnd/>
                      <a:tailEnd/>
                    </a:ln>
                    <a:effectLst/>
                  </pic:spPr>
                </pic:pic>
              </a:graphicData>
            </a:graphic>
          </wp:anchor>
        </w:drawing>
      </w:r>
      <w:r w:rsidR="007949B5">
        <w:rPr>
          <w:rFonts w:ascii="华文仿宋" w:eastAsia="华文仿宋" w:hAnsi="华文仿宋" w:cs="华文仿宋" w:hint="eastAsia"/>
          <w:color w:val="000000"/>
          <w:kern w:val="0"/>
          <w:sz w:val="28"/>
          <w:szCs w:val="28"/>
        </w:rPr>
        <w:t xml:space="preserve">     </w:t>
      </w:r>
      <w:r w:rsidR="001D2D94">
        <w:rPr>
          <w:rFonts w:ascii="华文仿宋" w:eastAsia="华文仿宋" w:hAnsi="华文仿宋" w:cs="华文仿宋" w:hint="eastAsia"/>
          <w:color w:val="000000"/>
          <w:kern w:val="0"/>
          <w:sz w:val="28"/>
          <w:szCs w:val="28"/>
        </w:rPr>
        <w:t xml:space="preserve">                               </w:t>
      </w:r>
    </w:p>
    <w:p w:rsidR="00644E7B" w:rsidRDefault="007949B5">
      <w:pPr>
        <w:widowControl/>
        <w:spacing w:line="560" w:lineRule="atLeast"/>
        <w:ind w:firstLine="585"/>
        <w:jc w:val="left"/>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 xml:space="preserve">                                       中国教师教育网 </w:t>
      </w:r>
    </w:p>
    <w:p w:rsidR="00644E7B" w:rsidRDefault="007949B5">
      <w:pPr>
        <w:widowControl/>
        <w:spacing w:line="560" w:lineRule="atLeast"/>
        <w:ind w:firstLine="585"/>
        <w:jc w:val="left"/>
        <w:rPr>
          <w:rFonts w:ascii="华文仿宋" w:eastAsia="华文仿宋" w:hAnsi="华文仿宋" w:cs="Times New Roman"/>
          <w:sz w:val="28"/>
          <w:szCs w:val="28"/>
        </w:rPr>
      </w:pPr>
      <w:r>
        <w:rPr>
          <w:rFonts w:ascii="华文仿宋" w:eastAsia="华文仿宋" w:hAnsi="华文仿宋" w:cs="华文仿宋" w:hint="eastAsia"/>
          <w:color w:val="000000"/>
          <w:kern w:val="0"/>
          <w:sz w:val="28"/>
          <w:szCs w:val="28"/>
        </w:rPr>
        <w:t xml:space="preserve">                                       </w:t>
      </w:r>
      <w:r>
        <w:rPr>
          <w:rFonts w:ascii="华文仿宋" w:eastAsia="华文仿宋" w:hAnsi="华文仿宋" w:cs="华文仿宋"/>
          <w:color w:val="000000"/>
          <w:kern w:val="0"/>
          <w:sz w:val="28"/>
          <w:szCs w:val="28"/>
        </w:rPr>
        <w:t>201</w:t>
      </w:r>
      <w:r w:rsidR="00C80FF6">
        <w:rPr>
          <w:rFonts w:ascii="华文仿宋" w:eastAsia="华文仿宋" w:hAnsi="华文仿宋" w:cs="华文仿宋"/>
          <w:color w:val="000000"/>
          <w:kern w:val="0"/>
          <w:sz w:val="28"/>
          <w:szCs w:val="28"/>
        </w:rPr>
        <w:t>9</w:t>
      </w:r>
      <w:r>
        <w:rPr>
          <w:rFonts w:ascii="华文仿宋" w:eastAsia="华文仿宋" w:hAnsi="华文仿宋" w:cs="华文仿宋" w:hint="eastAsia"/>
          <w:color w:val="000000"/>
          <w:kern w:val="0"/>
          <w:sz w:val="28"/>
          <w:szCs w:val="28"/>
        </w:rPr>
        <w:t>年</w:t>
      </w:r>
      <w:r w:rsidR="00436C56">
        <w:rPr>
          <w:rFonts w:ascii="华文仿宋" w:eastAsia="华文仿宋" w:hAnsi="华文仿宋" w:cs="华文仿宋"/>
          <w:color w:val="000000"/>
          <w:kern w:val="0"/>
          <w:sz w:val="28"/>
          <w:szCs w:val="28"/>
        </w:rPr>
        <w:t>1</w:t>
      </w:r>
      <w:r w:rsidR="001F699F">
        <w:rPr>
          <w:rFonts w:ascii="华文仿宋" w:eastAsia="华文仿宋" w:hAnsi="华文仿宋" w:cs="华文仿宋"/>
          <w:color w:val="000000"/>
          <w:kern w:val="0"/>
          <w:sz w:val="28"/>
          <w:szCs w:val="28"/>
        </w:rPr>
        <w:t>1</w:t>
      </w:r>
      <w:r>
        <w:rPr>
          <w:rFonts w:ascii="华文仿宋" w:eastAsia="华文仿宋" w:hAnsi="华文仿宋" w:cs="华文仿宋" w:hint="eastAsia"/>
          <w:color w:val="000000"/>
          <w:kern w:val="0"/>
          <w:sz w:val="28"/>
          <w:szCs w:val="28"/>
        </w:rPr>
        <w:t>月</w:t>
      </w:r>
      <w:r w:rsidR="00811E84">
        <w:rPr>
          <w:rFonts w:ascii="华文仿宋" w:eastAsia="华文仿宋" w:hAnsi="华文仿宋" w:cs="华文仿宋"/>
          <w:color w:val="000000"/>
          <w:kern w:val="0"/>
          <w:sz w:val="28"/>
          <w:szCs w:val="28"/>
        </w:rPr>
        <w:t>1</w:t>
      </w:r>
      <w:r w:rsidR="001F699F">
        <w:rPr>
          <w:rFonts w:ascii="华文仿宋" w:eastAsia="华文仿宋" w:hAnsi="华文仿宋" w:cs="华文仿宋"/>
          <w:color w:val="000000"/>
          <w:kern w:val="0"/>
          <w:sz w:val="28"/>
          <w:szCs w:val="28"/>
        </w:rPr>
        <w:t>7</w:t>
      </w:r>
      <w:r>
        <w:rPr>
          <w:rFonts w:ascii="华文仿宋" w:eastAsia="华文仿宋" w:hAnsi="华文仿宋" w:cs="华文仿宋" w:hint="eastAsia"/>
          <w:color w:val="000000"/>
          <w:kern w:val="0"/>
          <w:sz w:val="28"/>
          <w:szCs w:val="28"/>
        </w:rPr>
        <w:t>日</w:t>
      </w:r>
    </w:p>
    <w:sectPr w:rsidR="00644E7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4D" w:rsidRDefault="0033134D" w:rsidP="00AA4F7D">
      <w:r>
        <w:separator/>
      </w:r>
    </w:p>
  </w:endnote>
  <w:endnote w:type="continuationSeparator" w:id="0">
    <w:p w:rsidR="0033134D" w:rsidRDefault="0033134D" w:rsidP="00AA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ont-weight : 400">
    <w:altName w:val="Segoe Print"/>
    <w:charset w:val="00"/>
    <w:family w:val="auto"/>
    <w:pitch w:val="default"/>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4D" w:rsidRDefault="0033134D" w:rsidP="00AA4F7D">
      <w:r>
        <w:separator/>
      </w:r>
    </w:p>
  </w:footnote>
  <w:footnote w:type="continuationSeparator" w:id="0">
    <w:p w:rsidR="0033134D" w:rsidRDefault="0033134D" w:rsidP="00AA4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722C9"/>
    <w:multiLevelType w:val="multilevel"/>
    <w:tmpl w:val="3BB722C9"/>
    <w:lvl w:ilvl="0">
      <w:start w:val="1"/>
      <w:numFmt w:val="chineseCountingThousand"/>
      <w:pStyle w:val="a"/>
      <w:suff w:val="nothing"/>
      <w:lvlText w:val="%1、"/>
      <w:lvlJc w:val="left"/>
      <w:pPr>
        <w:ind w:left="420" w:hanging="420"/>
      </w:pPr>
      <w:rPr>
        <w:rFonts w:hint="eastAsia"/>
      </w:rPr>
    </w:lvl>
    <w:lvl w:ilvl="1">
      <w:start w:val="1"/>
      <w:numFmt w:val="lowerLetter"/>
      <w:lvlText w:val="%2)"/>
      <w:lvlJc w:val="left"/>
      <w:pPr>
        <w:ind w:left="414" w:hanging="420"/>
      </w:pPr>
    </w:lvl>
    <w:lvl w:ilvl="2">
      <w:start w:val="1"/>
      <w:numFmt w:val="lowerRoman"/>
      <w:lvlText w:val="%3."/>
      <w:lvlJc w:val="right"/>
      <w:pPr>
        <w:ind w:left="834" w:hanging="420"/>
      </w:pPr>
    </w:lvl>
    <w:lvl w:ilvl="3">
      <w:start w:val="1"/>
      <w:numFmt w:val="decimal"/>
      <w:lvlText w:val="%4."/>
      <w:lvlJc w:val="left"/>
      <w:pPr>
        <w:ind w:left="1254" w:hanging="420"/>
      </w:pPr>
    </w:lvl>
    <w:lvl w:ilvl="4">
      <w:start w:val="1"/>
      <w:numFmt w:val="lowerLetter"/>
      <w:lvlText w:val="%5)"/>
      <w:lvlJc w:val="left"/>
      <w:pPr>
        <w:ind w:left="1674" w:hanging="420"/>
      </w:pPr>
    </w:lvl>
    <w:lvl w:ilvl="5">
      <w:start w:val="1"/>
      <w:numFmt w:val="lowerRoman"/>
      <w:lvlText w:val="%6."/>
      <w:lvlJc w:val="right"/>
      <w:pPr>
        <w:ind w:left="2094" w:hanging="420"/>
      </w:pPr>
    </w:lvl>
    <w:lvl w:ilvl="6">
      <w:start w:val="1"/>
      <w:numFmt w:val="decimal"/>
      <w:lvlText w:val="%7."/>
      <w:lvlJc w:val="left"/>
      <w:pPr>
        <w:ind w:left="2514" w:hanging="420"/>
      </w:pPr>
    </w:lvl>
    <w:lvl w:ilvl="7">
      <w:start w:val="1"/>
      <w:numFmt w:val="lowerLetter"/>
      <w:lvlText w:val="%8)"/>
      <w:lvlJc w:val="left"/>
      <w:pPr>
        <w:ind w:left="2934" w:hanging="420"/>
      </w:pPr>
    </w:lvl>
    <w:lvl w:ilvl="8">
      <w:start w:val="1"/>
      <w:numFmt w:val="lowerRoman"/>
      <w:lvlText w:val="%9."/>
      <w:lvlJc w:val="right"/>
      <w:pPr>
        <w:ind w:left="3354" w:hanging="420"/>
      </w:pPr>
    </w:lvl>
  </w:abstractNum>
  <w:abstractNum w:abstractNumId="1" w15:restartNumberingAfterBreak="0">
    <w:nsid w:val="4F734107"/>
    <w:multiLevelType w:val="hybridMultilevel"/>
    <w:tmpl w:val="1C1A7B00"/>
    <w:lvl w:ilvl="0" w:tplc="E8C0C1FA">
      <w:start w:val="2"/>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22C045"/>
    <w:multiLevelType w:val="singleLevel"/>
    <w:tmpl w:val="5822C045"/>
    <w:lvl w:ilvl="0">
      <w:start w:val="3"/>
      <w:numFmt w:val="chineseCounting"/>
      <w:suff w:val="nothing"/>
      <w:lvlText w:val="%1、"/>
      <w:lvlJc w:val="left"/>
    </w:lvl>
  </w:abstractNum>
  <w:abstractNum w:abstractNumId="3" w15:restartNumberingAfterBreak="0">
    <w:nsid w:val="5C5D2C70"/>
    <w:multiLevelType w:val="hybridMultilevel"/>
    <w:tmpl w:val="B050694C"/>
    <w:lvl w:ilvl="0" w:tplc="83FAA6E8">
      <w:start w:val="2"/>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FE"/>
    <w:rsid w:val="000106A0"/>
    <w:rsid w:val="0001342C"/>
    <w:rsid w:val="00023F3F"/>
    <w:rsid w:val="00035575"/>
    <w:rsid w:val="00042467"/>
    <w:rsid w:val="00053859"/>
    <w:rsid w:val="00061B8B"/>
    <w:rsid w:val="00065551"/>
    <w:rsid w:val="00072109"/>
    <w:rsid w:val="00080972"/>
    <w:rsid w:val="00080AC8"/>
    <w:rsid w:val="00080D2C"/>
    <w:rsid w:val="000A214D"/>
    <w:rsid w:val="000B0B70"/>
    <w:rsid w:val="000B1468"/>
    <w:rsid w:val="000B67B8"/>
    <w:rsid w:val="000B7346"/>
    <w:rsid w:val="000B7F58"/>
    <w:rsid w:val="000C1104"/>
    <w:rsid w:val="000E65D6"/>
    <w:rsid w:val="000E7D0D"/>
    <w:rsid w:val="00113A5F"/>
    <w:rsid w:val="00135351"/>
    <w:rsid w:val="00147128"/>
    <w:rsid w:val="001554C7"/>
    <w:rsid w:val="001D1ABE"/>
    <w:rsid w:val="001D2D94"/>
    <w:rsid w:val="001E49B4"/>
    <w:rsid w:val="001F3C39"/>
    <w:rsid w:val="001F699F"/>
    <w:rsid w:val="00202653"/>
    <w:rsid w:val="0020384F"/>
    <w:rsid w:val="0020453D"/>
    <w:rsid w:val="00225087"/>
    <w:rsid w:val="00247C18"/>
    <w:rsid w:val="00270CAF"/>
    <w:rsid w:val="00272EFE"/>
    <w:rsid w:val="00276FCC"/>
    <w:rsid w:val="00287E88"/>
    <w:rsid w:val="00291DCF"/>
    <w:rsid w:val="002A1A8A"/>
    <w:rsid w:val="002A4E41"/>
    <w:rsid w:val="002B2853"/>
    <w:rsid w:val="002B3CBF"/>
    <w:rsid w:val="002C7838"/>
    <w:rsid w:val="00300881"/>
    <w:rsid w:val="003111CE"/>
    <w:rsid w:val="00320E26"/>
    <w:rsid w:val="0032583D"/>
    <w:rsid w:val="0033134D"/>
    <w:rsid w:val="00333746"/>
    <w:rsid w:val="00357DB5"/>
    <w:rsid w:val="003736A8"/>
    <w:rsid w:val="003737F0"/>
    <w:rsid w:val="00374F46"/>
    <w:rsid w:val="0037552E"/>
    <w:rsid w:val="00375E64"/>
    <w:rsid w:val="0037789D"/>
    <w:rsid w:val="003862AE"/>
    <w:rsid w:val="0039578B"/>
    <w:rsid w:val="003A3EF2"/>
    <w:rsid w:val="003A4E86"/>
    <w:rsid w:val="003B1476"/>
    <w:rsid w:val="003B35D7"/>
    <w:rsid w:val="003D2A9A"/>
    <w:rsid w:val="003F49C3"/>
    <w:rsid w:val="003F5F85"/>
    <w:rsid w:val="003F7616"/>
    <w:rsid w:val="00400A44"/>
    <w:rsid w:val="00402A38"/>
    <w:rsid w:val="00402C70"/>
    <w:rsid w:val="004037E0"/>
    <w:rsid w:val="00416F16"/>
    <w:rsid w:val="00431809"/>
    <w:rsid w:val="0043566C"/>
    <w:rsid w:val="00436C56"/>
    <w:rsid w:val="004467DE"/>
    <w:rsid w:val="004771B6"/>
    <w:rsid w:val="004866A1"/>
    <w:rsid w:val="0048775E"/>
    <w:rsid w:val="00490DDB"/>
    <w:rsid w:val="004C4CAB"/>
    <w:rsid w:val="004C6420"/>
    <w:rsid w:val="0050249F"/>
    <w:rsid w:val="00503522"/>
    <w:rsid w:val="0050645A"/>
    <w:rsid w:val="005073DA"/>
    <w:rsid w:val="00525AA4"/>
    <w:rsid w:val="005270D2"/>
    <w:rsid w:val="00550A85"/>
    <w:rsid w:val="005557DA"/>
    <w:rsid w:val="00564549"/>
    <w:rsid w:val="005653C6"/>
    <w:rsid w:val="00565759"/>
    <w:rsid w:val="0057070D"/>
    <w:rsid w:val="00570A50"/>
    <w:rsid w:val="005741F5"/>
    <w:rsid w:val="005752A2"/>
    <w:rsid w:val="005764EC"/>
    <w:rsid w:val="005B3C33"/>
    <w:rsid w:val="005C34C6"/>
    <w:rsid w:val="005C5786"/>
    <w:rsid w:val="005D332F"/>
    <w:rsid w:val="005D4A84"/>
    <w:rsid w:val="005F79D4"/>
    <w:rsid w:val="0060088A"/>
    <w:rsid w:val="00606743"/>
    <w:rsid w:val="0061369B"/>
    <w:rsid w:val="006206C8"/>
    <w:rsid w:val="00620A4E"/>
    <w:rsid w:val="00623B79"/>
    <w:rsid w:val="00644E7B"/>
    <w:rsid w:val="00645CB2"/>
    <w:rsid w:val="00646E03"/>
    <w:rsid w:val="00652484"/>
    <w:rsid w:val="006555C5"/>
    <w:rsid w:val="006675C7"/>
    <w:rsid w:val="0067166C"/>
    <w:rsid w:val="00677BBB"/>
    <w:rsid w:val="006814EC"/>
    <w:rsid w:val="00690748"/>
    <w:rsid w:val="00694E2F"/>
    <w:rsid w:val="006A01BD"/>
    <w:rsid w:val="006A3AD1"/>
    <w:rsid w:val="006B319B"/>
    <w:rsid w:val="006B3496"/>
    <w:rsid w:val="006C67DC"/>
    <w:rsid w:val="006D2BA1"/>
    <w:rsid w:val="00710D25"/>
    <w:rsid w:val="00731583"/>
    <w:rsid w:val="00746FF9"/>
    <w:rsid w:val="00750B84"/>
    <w:rsid w:val="00760146"/>
    <w:rsid w:val="00764E97"/>
    <w:rsid w:val="00766738"/>
    <w:rsid w:val="00776777"/>
    <w:rsid w:val="00787114"/>
    <w:rsid w:val="00787B5F"/>
    <w:rsid w:val="00791CB0"/>
    <w:rsid w:val="0079315D"/>
    <w:rsid w:val="0079341F"/>
    <w:rsid w:val="007949B5"/>
    <w:rsid w:val="007A495C"/>
    <w:rsid w:val="007B0320"/>
    <w:rsid w:val="007B3FDA"/>
    <w:rsid w:val="007C7FC1"/>
    <w:rsid w:val="007D5644"/>
    <w:rsid w:val="00805284"/>
    <w:rsid w:val="00805E40"/>
    <w:rsid w:val="0080696A"/>
    <w:rsid w:val="00807899"/>
    <w:rsid w:val="00811E84"/>
    <w:rsid w:val="008164F9"/>
    <w:rsid w:val="00823BD4"/>
    <w:rsid w:val="0083710D"/>
    <w:rsid w:val="00840709"/>
    <w:rsid w:val="00850AD7"/>
    <w:rsid w:val="00850EA9"/>
    <w:rsid w:val="00863D4B"/>
    <w:rsid w:val="008660D7"/>
    <w:rsid w:val="008675A1"/>
    <w:rsid w:val="008677B7"/>
    <w:rsid w:val="008772F8"/>
    <w:rsid w:val="00892851"/>
    <w:rsid w:val="008B7CBC"/>
    <w:rsid w:val="008C0059"/>
    <w:rsid w:val="008C5A6C"/>
    <w:rsid w:val="008D46DF"/>
    <w:rsid w:val="008D4918"/>
    <w:rsid w:val="008E02D2"/>
    <w:rsid w:val="008E4D9C"/>
    <w:rsid w:val="008F07DD"/>
    <w:rsid w:val="00906A57"/>
    <w:rsid w:val="00921523"/>
    <w:rsid w:val="009254EE"/>
    <w:rsid w:val="009418D8"/>
    <w:rsid w:val="00943D99"/>
    <w:rsid w:val="00947795"/>
    <w:rsid w:val="009502E8"/>
    <w:rsid w:val="009544E3"/>
    <w:rsid w:val="009609B6"/>
    <w:rsid w:val="00962E69"/>
    <w:rsid w:val="00963FA2"/>
    <w:rsid w:val="00964B92"/>
    <w:rsid w:val="009729C9"/>
    <w:rsid w:val="009732FE"/>
    <w:rsid w:val="00973D44"/>
    <w:rsid w:val="00993A81"/>
    <w:rsid w:val="009C1D0E"/>
    <w:rsid w:val="009E0059"/>
    <w:rsid w:val="009E29B7"/>
    <w:rsid w:val="00A0734E"/>
    <w:rsid w:val="00A079EF"/>
    <w:rsid w:val="00A17B6A"/>
    <w:rsid w:val="00A26FC6"/>
    <w:rsid w:val="00A47930"/>
    <w:rsid w:val="00A54FD3"/>
    <w:rsid w:val="00A56ABA"/>
    <w:rsid w:val="00A63034"/>
    <w:rsid w:val="00A67160"/>
    <w:rsid w:val="00A7730E"/>
    <w:rsid w:val="00A834DF"/>
    <w:rsid w:val="00A94B5D"/>
    <w:rsid w:val="00AA20BC"/>
    <w:rsid w:val="00AA377E"/>
    <w:rsid w:val="00AA474E"/>
    <w:rsid w:val="00AA4F7D"/>
    <w:rsid w:val="00AA6F7C"/>
    <w:rsid w:val="00AC1633"/>
    <w:rsid w:val="00AC473A"/>
    <w:rsid w:val="00AD5FF0"/>
    <w:rsid w:val="00AF23BA"/>
    <w:rsid w:val="00B072BE"/>
    <w:rsid w:val="00B12531"/>
    <w:rsid w:val="00B21CF5"/>
    <w:rsid w:val="00B336B5"/>
    <w:rsid w:val="00B377F7"/>
    <w:rsid w:val="00B53498"/>
    <w:rsid w:val="00B65AEE"/>
    <w:rsid w:val="00B7778B"/>
    <w:rsid w:val="00B83D85"/>
    <w:rsid w:val="00B8464D"/>
    <w:rsid w:val="00B95040"/>
    <w:rsid w:val="00B97EB9"/>
    <w:rsid w:val="00BA157F"/>
    <w:rsid w:val="00BA1C14"/>
    <w:rsid w:val="00BB2A60"/>
    <w:rsid w:val="00BB648E"/>
    <w:rsid w:val="00BC67B8"/>
    <w:rsid w:val="00BE0C57"/>
    <w:rsid w:val="00BF783E"/>
    <w:rsid w:val="00C04A02"/>
    <w:rsid w:val="00C239A5"/>
    <w:rsid w:val="00C2794A"/>
    <w:rsid w:val="00C43003"/>
    <w:rsid w:val="00C51BC9"/>
    <w:rsid w:val="00C60C8C"/>
    <w:rsid w:val="00C64499"/>
    <w:rsid w:val="00C80FF6"/>
    <w:rsid w:val="00C81A5B"/>
    <w:rsid w:val="00C92C7A"/>
    <w:rsid w:val="00C96484"/>
    <w:rsid w:val="00CF57C6"/>
    <w:rsid w:val="00CF6CE8"/>
    <w:rsid w:val="00D24E84"/>
    <w:rsid w:val="00D34A10"/>
    <w:rsid w:val="00D62A7D"/>
    <w:rsid w:val="00D73CAC"/>
    <w:rsid w:val="00D76E27"/>
    <w:rsid w:val="00D8378F"/>
    <w:rsid w:val="00DA1FB8"/>
    <w:rsid w:val="00DD1848"/>
    <w:rsid w:val="00DE5575"/>
    <w:rsid w:val="00DF2F33"/>
    <w:rsid w:val="00E00707"/>
    <w:rsid w:val="00E03A19"/>
    <w:rsid w:val="00E03E2A"/>
    <w:rsid w:val="00E0426B"/>
    <w:rsid w:val="00E06662"/>
    <w:rsid w:val="00E07D6C"/>
    <w:rsid w:val="00E10CFA"/>
    <w:rsid w:val="00E16DAC"/>
    <w:rsid w:val="00E16DCF"/>
    <w:rsid w:val="00E21669"/>
    <w:rsid w:val="00E2168E"/>
    <w:rsid w:val="00E24C8F"/>
    <w:rsid w:val="00E26CB7"/>
    <w:rsid w:val="00E32E74"/>
    <w:rsid w:val="00E42B0E"/>
    <w:rsid w:val="00E458FE"/>
    <w:rsid w:val="00E51A9B"/>
    <w:rsid w:val="00E61313"/>
    <w:rsid w:val="00E62E08"/>
    <w:rsid w:val="00EA35FB"/>
    <w:rsid w:val="00EA417E"/>
    <w:rsid w:val="00EA477D"/>
    <w:rsid w:val="00EA5E9A"/>
    <w:rsid w:val="00EB1D7E"/>
    <w:rsid w:val="00EB3FF2"/>
    <w:rsid w:val="00EC4074"/>
    <w:rsid w:val="00EC4FB5"/>
    <w:rsid w:val="00EC64AD"/>
    <w:rsid w:val="00ED6BB9"/>
    <w:rsid w:val="00EE73A2"/>
    <w:rsid w:val="00EF353C"/>
    <w:rsid w:val="00EF67B1"/>
    <w:rsid w:val="00F03877"/>
    <w:rsid w:val="00F1109B"/>
    <w:rsid w:val="00F1345F"/>
    <w:rsid w:val="00F43602"/>
    <w:rsid w:val="00F574EB"/>
    <w:rsid w:val="00F6249B"/>
    <w:rsid w:val="00F624FD"/>
    <w:rsid w:val="00F86AA0"/>
    <w:rsid w:val="00FA0311"/>
    <w:rsid w:val="00FC0BF8"/>
    <w:rsid w:val="00FC2587"/>
    <w:rsid w:val="00FC31E9"/>
    <w:rsid w:val="00FC4999"/>
    <w:rsid w:val="00FD163C"/>
    <w:rsid w:val="00FD39EA"/>
    <w:rsid w:val="00FE6941"/>
    <w:rsid w:val="02870754"/>
    <w:rsid w:val="046E5EF5"/>
    <w:rsid w:val="077B7A76"/>
    <w:rsid w:val="07AA37AD"/>
    <w:rsid w:val="0D962CEB"/>
    <w:rsid w:val="128268C3"/>
    <w:rsid w:val="13D801A7"/>
    <w:rsid w:val="17DC59B6"/>
    <w:rsid w:val="1FD411BE"/>
    <w:rsid w:val="22B708D0"/>
    <w:rsid w:val="27A47ACD"/>
    <w:rsid w:val="2F4B3EE1"/>
    <w:rsid w:val="2F9D5970"/>
    <w:rsid w:val="3A645310"/>
    <w:rsid w:val="43572359"/>
    <w:rsid w:val="46BF2764"/>
    <w:rsid w:val="4C0873BC"/>
    <w:rsid w:val="57655E07"/>
    <w:rsid w:val="580D472B"/>
    <w:rsid w:val="59231FA2"/>
    <w:rsid w:val="5A1D2B08"/>
    <w:rsid w:val="5BC61AA2"/>
    <w:rsid w:val="65A56D38"/>
    <w:rsid w:val="65D01482"/>
    <w:rsid w:val="6D66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3633DC67-742E-4B0A-8974-19A4C124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alibri" w:hAnsi="Calibri" w:cs="Calibri"/>
      <w:kern w:val="2"/>
      <w:sz w:val="21"/>
      <w:szCs w:val="21"/>
    </w:rPr>
  </w:style>
  <w:style w:type="paragraph" w:styleId="1">
    <w:name w:val="heading 1"/>
    <w:basedOn w:val="a0"/>
    <w:next w:val="a0"/>
    <w:link w:val="1Char"/>
    <w:qFormat/>
    <w:locked/>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semiHidden/>
    <w:qFormat/>
    <w:pPr>
      <w:tabs>
        <w:tab w:val="center" w:pos="4153"/>
        <w:tab w:val="right" w:pos="8306"/>
      </w:tabs>
      <w:snapToGrid w:val="0"/>
      <w:jc w:val="left"/>
    </w:pPr>
    <w:rPr>
      <w:sz w:val="18"/>
      <w:szCs w:val="18"/>
    </w:rPr>
  </w:style>
  <w:style w:type="paragraph" w:styleId="a5">
    <w:name w:val="header"/>
    <w:basedOn w:val="a0"/>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a6">
    <w:name w:val="Normal (Web)"/>
    <w:basedOn w:val="a0"/>
    <w:uiPriority w:val="99"/>
    <w:unhideWhenUsed/>
    <w:qFormat/>
    <w:pPr>
      <w:widowControl/>
      <w:spacing w:before="100" w:beforeAutospacing="1" w:after="100" w:afterAutospacing="1" w:line="360" w:lineRule="auto"/>
      <w:jc w:val="left"/>
    </w:pPr>
    <w:rPr>
      <w:rFonts w:ascii="宋体" w:hAnsi="宋体" w:cs="宋体"/>
      <w:kern w:val="0"/>
      <w:sz w:val="24"/>
      <w:szCs w:val="24"/>
    </w:rPr>
  </w:style>
  <w:style w:type="character" w:styleId="a7">
    <w:name w:val="Emphasis"/>
    <w:basedOn w:val="a1"/>
    <w:uiPriority w:val="20"/>
    <w:qFormat/>
    <w:locked/>
    <w:rPr>
      <w:color w:val="CC0000"/>
      <w:sz w:val="24"/>
      <w:szCs w:val="24"/>
    </w:rPr>
  </w:style>
  <w:style w:type="character" w:styleId="a8">
    <w:name w:val="Hyperlink"/>
    <w:basedOn w:val="a1"/>
    <w:uiPriority w:val="99"/>
    <w:unhideWhenUsed/>
    <w:qFormat/>
    <w:rPr>
      <w:color w:val="0000FF"/>
      <w:u w:val="single"/>
    </w:rPr>
  </w:style>
  <w:style w:type="character" w:customStyle="1" w:styleId="Char0">
    <w:name w:val="页眉 Char"/>
    <w:basedOn w:val="a1"/>
    <w:link w:val="a5"/>
    <w:uiPriority w:val="99"/>
    <w:semiHidden/>
    <w:qFormat/>
    <w:locked/>
    <w:rPr>
      <w:sz w:val="18"/>
      <w:szCs w:val="18"/>
    </w:rPr>
  </w:style>
  <w:style w:type="character" w:customStyle="1" w:styleId="Char">
    <w:name w:val="页脚 Char"/>
    <w:basedOn w:val="a1"/>
    <w:link w:val="a4"/>
    <w:uiPriority w:val="99"/>
    <w:semiHidden/>
    <w:qFormat/>
    <w:locked/>
    <w:rPr>
      <w:sz w:val="18"/>
      <w:szCs w:val="18"/>
    </w:rPr>
  </w:style>
  <w:style w:type="paragraph" w:customStyle="1" w:styleId="Style2">
    <w:name w:val="_Style 2"/>
    <w:uiPriority w:val="1"/>
    <w:qFormat/>
    <w:pPr>
      <w:widowControl w:val="0"/>
      <w:jc w:val="both"/>
    </w:pPr>
    <w:rPr>
      <w:rFonts w:ascii="Calibri" w:hAnsi="Calibri"/>
      <w:kern w:val="2"/>
      <w:sz w:val="21"/>
      <w:szCs w:val="22"/>
    </w:rPr>
  </w:style>
  <w:style w:type="paragraph" w:customStyle="1" w:styleId="a">
    <w:name w:val="一级"/>
    <w:basedOn w:val="1"/>
    <w:link w:val="Char1"/>
    <w:qFormat/>
    <w:pPr>
      <w:numPr>
        <w:numId w:val="1"/>
      </w:numPr>
      <w:spacing w:beforeLines="50" w:before="120" w:afterLines="50" w:after="120" w:line="360" w:lineRule="auto"/>
      <w:ind w:left="0" w:firstLine="0"/>
    </w:pPr>
    <w:rPr>
      <w:rFonts w:ascii="黑体" w:eastAsia="黑体" w:hAnsi="黑体" w:cstheme="minorBidi"/>
      <w:sz w:val="30"/>
      <w:szCs w:val="30"/>
    </w:rPr>
  </w:style>
  <w:style w:type="character" w:customStyle="1" w:styleId="Char1">
    <w:name w:val="一级 Char"/>
    <w:basedOn w:val="1Char"/>
    <w:link w:val="a"/>
    <w:qFormat/>
    <w:rPr>
      <w:rFonts w:ascii="黑体" w:eastAsia="黑体" w:hAnsi="黑体" w:cstheme="minorBidi"/>
      <w:b/>
      <w:bCs/>
      <w:kern w:val="44"/>
      <w:sz w:val="30"/>
      <w:szCs w:val="30"/>
    </w:rPr>
  </w:style>
  <w:style w:type="character" w:customStyle="1" w:styleId="1Char">
    <w:name w:val="标题 1 Char"/>
    <w:basedOn w:val="a1"/>
    <w:link w:val="1"/>
    <w:qFormat/>
    <w:rPr>
      <w:rFonts w:ascii="Calibri" w:hAnsi="Calibri" w:cs="Calibri"/>
      <w:b/>
      <w:bCs/>
      <w:kern w:val="44"/>
      <w:sz w:val="44"/>
      <w:szCs w:val="44"/>
    </w:rPr>
  </w:style>
  <w:style w:type="paragraph" w:customStyle="1" w:styleId="10">
    <w:name w:val="列出段落1"/>
    <w:basedOn w:val="a0"/>
    <w:link w:val="1CharChar"/>
    <w:qFormat/>
    <w:pPr>
      <w:spacing w:afterLines="20" w:line="360" w:lineRule="auto"/>
      <w:ind w:firstLineChars="200" w:firstLine="420"/>
    </w:pPr>
    <w:rPr>
      <w:rFonts w:asciiTheme="minorHAnsi" w:eastAsiaTheme="minorEastAsia" w:hAnsiTheme="minorHAnsi" w:cstheme="minorBidi"/>
      <w:sz w:val="24"/>
      <w:szCs w:val="24"/>
    </w:rPr>
  </w:style>
  <w:style w:type="character" w:customStyle="1" w:styleId="1CharChar">
    <w:name w:val="列出段落1 Char Char"/>
    <w:link w:val="10"/>
    <w:uiPriority w:val="99"/>
    <w:qFormat/>
    <w:rPr>
      <w:rFonts w:asciiTheme="minorHAnsi" w:eastAsiaTheme="minorEastAsia" w:hAnsiTheme="minorHAnsi" w:cstheme="minorBidi"/>
      <w:kern w:val="2"/>
      <w:sz w:val="24"/>
      <w:szCs w:val="24"/>
    </w:rPr>
  </w:style>
  <w:style w:type="character" w:customStyle="1" w:styleId="font51">
    <w:name w:val="font51"/>
    <w:basedOn w:val="a1"/>
    <w:qFormat/>
    <w:rPr>
      <w:rFonts w:ascii="宋体" w:eastAsia="宋体" w:hAnsi="宋体" w:cs="宋体" w:hint="eastAsia"/>
      <w:color w:val="000000"/>
      <w:sz w:val="21"/>
      <w:szCs w:val="21"/>
      <w:u w:val="none"/>
    </w:rPr>
  </w:style>
  <w:style w:type="character" w:customStyle="1" w:styleId="font41">
    <w:name w:val="font41"/>
    <w:basedOn w:val="a1"/>
    <w:qFormat/>
    <w:rPr>
      <w:rFonts w:ascii="宋体" w:eastAsia="宋体" w:hAnsi="宋体" w:cs="宋体" w:hint="eastAsia"/>
      <w:b/>
      <w:color w:val="000000"/>
      <w:sz w:val="21"/>
      <w:szCs w:val="21"/>
      <w:u w:val="none"/>
    </w:rPr>
  </w:style>
  <w:style w:type="character" w:customStyle="1" w:styleId="font21">
    <w:name w:val="font21"/>
    <w:basedOn w:val="a1"/>
    <w:qFormat/>
    <w:rPr>
      <w:rFonts w:ascii="Arial" w:hAnsi="Arial" w:cs="Arial"/>
      <w:color w:val="333333"/>
      <w:sz w:val="21"/>
      <w:szCs w:val="21"/>
      <w:u w:val="none"/>
    </w:rPr>
  </w:style>
  <w:style w:type="character" w:customStyle="1" w:styleId="font11">
    <w:name w:val="font11"/>
    <w:basedOn w:val="a1"/>
    <w:qFormat/>
    <w:rPr>
      <w:rFonts w:ascii="宋体" w:eastAsia="宋体" w:hAnsi="宋体" w:cs="宋体" w:hint="eastAsia"/>
      <w:color w:val="333333"/>
      <w:sz w:val="21"/>
      <w:szCs w:val="21"/>
      <w:u w:val="none"/>
    </w:rPr>
  </w:style>
  <w:style w:type="character" w:customStyle="1" w:styleId="font61">
    <w:name w:val="font61"/>
    <w:basedOn w:val="a1"/>
    <w:qFormat/>
    <w:rPr>
      <w:rFonts w:ascii="宋体" w:eastAsia="宋体" w:hAnsi="宋体" w:cs="宋体" w:hint="eastAsia"/>
      <w:color w:val="000000"/>
      <w:sz w:val="21"/>
      <w:szCs w:val="21"/>
      <w:u w:val="none"/>
    </w:rPr>
  </w:style>
  <w:style w:type="character" w:customStyle="1" w:styleId="font81">
    <w:name w:val="font81"/>
    <w:basedOn w:val="a1"/>
    <w:qFormat/>
    <w:rPr>
      <w:rFonts w:ascii="font-weight : 400" w:eastAsia="font-weight : 400" w:hAnsi="font-weight : 400" w:cs="font-weight : 400"/>
      <w:color w:val="000000"/>
      <w:sz w:val="21"/>
      <w:szCs w:val="21"/>
      <w:u w:val="none"/>
    </w:rPr>
  </w:style>
  <w:style w:type="character" w:customStyle="1" w:styleId="font71">
    <w:name w:val="font71"/>
    <w:basedOn w:val="a1"/>
    <w:qFormat/>
    <w:rPr>
      <w:rFonts w:ascii="font-weight : 400" w:eastAsia="font-weight : 400" w:hAnsi="font-weight : 400" w:cs="font-weight : 400" w:hint="default"/>
      <w:color w:val="333333"/>
      <w:sz w:val="21"/>
      <w:szCs w:val="21"/>
      <w:u w:val="none"/>
    </w:rPr>
  </w:style>
  <w:style w:type="character" w:customStyle="1" w:styleId="font01">
    <w:name w:val="font01"/>
    <w:basedOn w:val="a1"/>
    <w:qFormat/>
    <w:rPr>
      <w:rFonts w:ascii="宋体" w:eastAsia="宋体" w:hAnsi="宋体" w:cs="宋体" w:hint="eastAsia"/>
      <w:color w:val="000000"/>
      <w:sz w:val="21"/>
      <w:szCs w:val="21"/>
      <w:u w:val="none"/>
    </w:rPr>
  </w:style>
  <w:style w:type="paragraph" w:styleId="a9">
    <w:name w:val="Plain Text"/>
    <w:basedOn w:val="a0"/>
    <w:link w:val="Char2"/>
    <w:qFormat/>
    <w:rsid w:val="00400A44"/>
    <w:rPr>
      <w:rFonts w:ascii="宋体" w:eastAsia="等线" w:hAnsi="Courier New" w:cs="Courier New"/>
    </w:rPr>
  </w:style>
  <w:style w:type="character" w:customStyle="1" w:styleId="Char2">
    <w:name w:val="纯文本 Char"/>
    <w:basedOn w:val="a1"/>
    <w:link w:val="a9"/>
    <w:qFormat/>
    <w:rsid w:val="00400A44"/>
    <w:rPr>
      <w:rFonts w:ascii="宋体" w:eastAsia="等线" w:hAnsi="Courier New" w:cs="Courier New"/>
      <w:kern w:val="2"/>
      <w:sz w:val="21"/>
      <w:szCs w:val="21"/>
    </w:rPr>
  </w:style>
  <w:style w:type="paragraph" w:styleId="HTML">
    <w:name w:val="HTML Preformatted"/>
    <w:basedOn w:val="a0"/>
    <w:link w:val="HTMLChar"/>
    <w:uiPriority w:val="99"/>
    <w:unhideWhenUsed/>
    <w:qFormat/>
    <w:rsid w:val="00D24E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qFormat/>
    <w:rsid w:val="00D24E84"/>
    <w:rPr>
      <w:rFonts w:ascii="宋体" w:hAnsi="宋体" w:cs="宋体"/>
      <w:sz w:val="24"/>
      <w:szCs w:val="24"/>
    </w:rPr>
  </w:style>
  <w:style w:type="table" w:styleId="aa">
    <w:name w:val="Table Grid"/>
    <w:basedOn w:val="a2"/>
    <w:uiPriority w:val="39"/>
    <w:qFormat/>
    <w:locked/>
    <w:rsid w:val="0057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uiPriority w:val="99"/>
    <w:rsid w:val="003862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4844">
      <w:bodyDiv w:val="1"/>
      <w:marLeft w:val="0"/>
      <w:marRight w:val="0"/>
      <w:marTop w:val="0"/>
      <w:marBottom w:val="0"/>
      <w:divBdr>
        <w:top w:val="none" w:sz="0" w:space="0" w:color="auto"/>
        <w:left w:val="none" w:sz="0" w:space="0" w:color="auto"/>
        <w:bottom w:val="none" w:sz="0" w:space="0" w:color="auto"/>
        <w:right w:val="none" w:sz="0" w:space="0" w:color="auto"/>
      </w:divBdr>
    </w:div>
    <w:div w:id="424422599">
      <w:bodyDiv w:val="1"/>
      <w:marLeft w:val="0"/>
      <w:marRight w:val="0"/>
      <w:marTop w:val="0"/>
      <w:marBottom w:val="0"/>
      <w:divBdr>
        <w:top w:val="none" w:sz="0" w:space="0" w:color="auto"/>
        <w:left w:val="none" w:sz="0" w:space="0" w:color="auto"/>
        <w:bottom w:val="none" w:sz="0" w:space="0" w:color="auto"/>
        <w:right w:val="none" w:sz="0" w:space="0" w:color="auto"/>
      </w:divBdr>
    </w:div>
    <w:div w:id="819611092">
      <w:bodyDiv w:val="1"/>
      <w:marLeft w:val="0"/>
      <w:marRight w:val="0"/>
      <w:marTop w:val="0"/>
      <w:marBottom w:val="0"/>
      <w:divBdr>
        <w:top w:val="none" w:sz="0" w:space="0" w:color="auto"/>
        <w:left w:val="none" w:sz="0" w:space="0" w:color="auto"/>
        <w:bottom w:val="none" w:sz="0" w:space="0" w:color="auto"/>
        <w:right w:val="none" w:sz="0" w:space="0" w:color="auto"/>
      </w:divBdr>
    </w:div>
    <w:div w:id="945500867">
      <w:bodyDiv w:val="1"/>
      <w:marLeft w:val="0"/>
      <w:marRight w:val="0"/>
      <w:marTop w:val="0"/>
      <w:marBottom w:val="0"/>
      <w:divBdr>
        <w:top w:val="none" w:sz="0" w:space="0" w:color="auto"/>
        <w:left w:val="none" w:sz="0" w:space="0" w:color="auto"/>
        <w:bottom w:val="none" w:sz="0" w:space="0" w:color="auto"/>
        <w:right w:val="none" w:sz="0" w:space="0" w:color="auto"/>
      </w:divBdr>
    </w:div>
    <w:div w:id="1127428337">
      <w:bodyDiv w:val="1"/>
      <w:marLeft w:val="0"/>
      <w:marRight w:val="0"/>
      <w:marTop w:val="0"/>
      <w:marBottom w:val="0"/>
      <w:divBdr>
        <w:top w:val="none" w:sz="0" w:space="0" w:color="auto"/>
        <w:left w:val="none" w:sz="0" w:space="0" w:color="auto"/>
        <w:bottom w:val="none" w:sz="0" w:space="0" w:color="auto"/>
        <w:right w:val="none" w:sz="0" w:space="0" w:color="auto"/>
      </w:divBdr>
    </w:div>
    <w:div w:id="1192374713">
      <w:bodyDiv w:val="1"/>
      <w:marLeft w:val="0"/>
      <w:marRight w:val="0"/>
      <w:marTop w:val="0"/>
      <w:marBottom w:val="0"/>
      <w:divBdr>
        <w:top w:val="none" w:sz="0" w:space="0" w:color="auto"/>
        <w:left w:val="none" w:sz="0" w:space="0" w:color="auto"/>
        <w:bottom w:val="none" w:sz="0" w:space="0" w:color="auto"/>
        <w:right w:val="none" w:sz="0" w:space="0" w:color="auto"/>
      </w:divBdr>
    </w:div>
    <w:div w:id="1471284857">
      <w:bodyDiv w:val="1"/>
      <w:marLeft w:val="0"/>
      <w:marRight w:val="0"/>
      <w:marTop w:val="0"/>
      <w:marBottom w:val="0"/>
      <w:divBdr>
        <w:top w:val="none" w:sz="0" w:space="0" w:color="auto"/>
        <w:left w:val="none" w:sz="0" w:space="0" w:color="auto"/>
        <w:bottom w:val="none" w:sz="0" w:space="0" w:color="auto"/>
        <w:right w:val="none" w:sz="0" w:space="0" w:color="auto"/>
      </w:divBdr>
    </w:div>
    <w:div w:id="1553155245">
      <w:bodyDiv w:val="1"/>
      <w:marLeft w:val="0"/>
      <w:marRight w:val="0"/>
      <w:marTop w:val="0"/>
      <w:marBottom w:val="0"/>
      <w:divBdr>
        <w:top w:val="none" w:sz="0" w:space="0" w:color="auto"/>
        <w:left w:val="none" w:sz="0" w:space="0" w:color="auto"/>
        <w:bottom w:val="none" w:sz="0" w:space="0" w:color="auto"/>
        <w:right w:val="none" w:sz="0" w:space="0" w:color="auto"/>
      </w:divBdr>
    </w:div>
    <w:div w:id="1618871272">
      <w:bodyDiv w:val="1"/>
      <w:marLeft w:val="0"/>
      <w:marRight w:val="0"/>
      <w:marTop w:val="0"/>
      <w:marBottom w:val="0"/>
      <w:divBdr>
        <w:top w:val="none" w:sz="0" w:space="0" w:color="auto"/>
        <w:left w:val="none" w:sz="0" w:space="0" w:color="auto"/>
        <w:bottom w:val="none" w:sz="0" w:space="0" w:color="auto"/>
        <w:right w:val="none" w:sz="0" w:space="0" w:color="auto"/>
      </w:divBdr>
    </w:div>
    <w:div w:id="1693800826">
      <w:bodyDiv w:val="1"/>
      <w:marLeft w:val="0"/>
      <w:marRight w:val="0"/>
      <w:marTop w:val="0"/>
      <w:marBottom w:val="0"/>
      <w:divBdr>
        <w:top w:val="none" w:sz="0" w:space="0" w:color="auto"/>
        <w:left w:val="none" w:sz="0" w:space="0" w:color="auto"/>
        <w:bottom w:val="none" w:sz="0" w:space="0" w:color="auto"/>
        <w:right w:val="none" w:sz="0" w:space="0" w:color="auto"/>
      </w:divBdr>
    </w:div>
    <w:div w:id="1701658971">
      <w:bodyDiv w:val="1"/>
      <w:marLeft w:val="0"/>
      <w:marRight w:val="0"/>
      <w:marTop w:val="0"/>
      <w:marBottom w:val="0"/>
      <w:divBdr>
        <w:top w:val="none" w:sz="0" w:space="0" w:color="auto"/>
        <w:left w:val="none" w:sz="0" w:space="0" w:color="auto"/>
        <w:bottom w:val="none" w:sz="0" w:space="0" w:color="auto"/>
        <w:right w:val="none" w:sz="0" w:space="0" w:color="auto"/>
      </w:divBdr>
    </w:div>
    <w:div w:id="1751778720">
      <w:bodyDiv w:val="1"/>
      <w:marLeft w:val="0"/>
      <w:marRight w:val="0"/>
      <w:marTop w:val="0"/>
      <w:marBottom w:val="0"/>
      <w:divBdr>
        <w:top w:val="none" w:sz="0" w:space="0" w:color="auto"/>
        <w:left w:val="none" w:sz="0" w:space="0" w:color="auto"/>
        <w:bottom w:val="none" w:sz="0" w:space="0" w:color="auto"/>
        <w:right w:val="none" w:sz="0" w:space="0" w:color="auto"/>
      </w:divBdr>
    </w:div>
    <w:div w:id="1921986272">
      <w:bodyDiv w:val="1"/>
      <w:marLeft w:val="0"/>
      <w:marRight w:val="0"/>
      <w:marTop w:val="0"/>
      <w:marBottom w:val="0"/>
      <w:divBdr>
        <w:top w:val="none" w:sz="0" w:space="0" w:color="auto"/>
        <w:left w:val="none" w:sz="0" w:space="0" w:color="auto"/>
        <w:bottom w:val="none" w:sz="0" w:space="0" w:color="auto"/>
        <w:right w:val="none" w:sz="0" w:space="0" w:color="auto"/>
      </w:divBdr>
    </w:div>
    <w:div w:id="1965575842">
      <w:bodyDiv w:val="1"/>
      <w:marLeft w:val="0"/>
      <w:marRight w:val="0"/>
      <w:marTop w:val="0"/>
      <w:marBottom w:val="0"/>
      <w:divBdr>
        <w:top w:val="none" w:sz="0" w:space="0" w:color="auto"/>
        <w:left w:val="none" w:sz="0" w:space="0" w:color="auto"/>
        <w:bottom w:val="none" w:sz="0" w:space="0" w:color="auto"/>
        <w:right w:val="none" w:sz="0" w:space="0" w:color="auto"/>
      </w:divBdr>
    </w:div>
    <w:div w:id="2031058834">
      <w:bodyDiv w:val="1"/>
      <w:marLeft w:val="0"/>
      <w:marRight w:val="0"/>
      <w:marTop w:val="0"/>
      <w:marBottom w:val="0"/>
      <w:divBdr>
        <w:top w:val="none" w:sz="0" w:space="0" w:color="auto"/>
        <w:left w:val="none" w:sz="0" w:space="0" w:color="auto"/>
        <w:bottom w:val="none" w:sz="0" w:space="0" w:color="auto"/>
        <w:right w:val="none" w:sz="0" w:space="0" w:color="auto"/>
      </w:divBdr>
    </w:div>
    <w:div w:id="210372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engxue@teacher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13E35-7B9C-4D51-97F4-34E43A44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4</Pages>
  <Words>297</Words>
  <Characters>1699</Characters>
  <Application>Microsoft Office Word</Application>
  <DocSecurity>0</DocSecurity>
  <Lines>14</Lines>
  <Paragraphs>3</Paragraphs>
  <ScaleCrop>false</ScaleCrop>
  <Company>雨林木风</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meng xue</cp:lastModifiedBy>
  <cp:revision>183</cp:revision>
  <cp:lastPrinted>2018-05-02T10:55:00Z</cp:lastPrinted>
  <dcterms:created xsi:type="dcterms:W3CDTF">2018-06-07T06:01:00Z</dcterms:created>
  <dcterms:modified xsi:type="dcterms:W3CDTF">2019-11-20T00:58:00Z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